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1E38" w14:textId="50F84538" w:rsidR="00000329" w:rsidRPr="00182FFD" w:rsidRDefault="003A5707" w:rsidP="00182FFD">
      <w:pPr>
        <w:pStyle w:val="Heading1"/>
        <w:spacing w:line="240" w:lineRule="auto"/>
        <w:jc w:val="center"/>
        <w:rPr>
          <w:color w:val="0070C0"/>
        </w:rPr>
      </w:pPr>
      <w:r w:rsidRPr="00182FFD">
        <w:rPr>
          <w:color w:val="0070C0"/>
        </w:rPr>
        <w:t xml:space="preserve">Need </w:t>
      </w:r>
      <w:r w:rsidR="007378D8">
        <w:rPr>
          <w:color w:val="0070C0"/>
        </w:rPr>
        <w:t>H</w:t>
      </w:r>
      <w:r w:rsidRPr="00182FFD">
        <w:rPr>
          <w:color w:val="0070C0"/>
        </w:rPr>
        <w:t xml:space="preserve">elp </w:t>
      </w:r>
      <w:r w:rsidR="007378D8">
        <w:rPr>
          <w:color w:val="0070C0"/>
        </w:rPr>
        <w:t>W</w:t>
      </w:r>
      <w:r w:rsidRPr="00182FFD">
        <w:rPr>
          <w:color w:val="0070C0"/>
        </w:rPr>
        <w:t xml:space="preserve">ith </w:t>
      </w:r>
      <w:r w:rsidR="007378D8">
        <w:rPr>
          <w:color w:val="0070C0"/>
        </w:rPr>
        <w:t>U</w:t>
      </w:r>
      <w:r w:rsidR="00CF02E6">
        <w:rPr>
          <w:color w:val="0070C0"/>
        </w:rPr>
        <w:t>pskilling</w:t>
      </w:r>
      <w:r w:rsidR="00864143" w:rsidRPr="00182FFD">
        <w:rPr>
          <w:color w:val="0070C0"/>
        </w:rPr>
        <w:t>?</w:t>
      </w:r>
      <w:r w:rsidR="00DC0D25">
        <w:rPr>
          <w:color w:val="0070C0"/>
        </w:rPr>
        <w:t xml:space="preserve"> </w:t>
      </w:r>
      <w:r w:rsidRPr="00182FFD">
        <w:rPr>
          <w:color w:val="0070C0"/>
        </w:rPr>
        <w:t xml:space="preserve">Here’s </w:t>
      </w:r>
      <w:r w:rsidR="007378D8">
        <w:rPr>
          <w:color w:val="0070C0"/>
        </w:rPr>
        <w:t>W</w:t>
      </w:r>
      <w:r w:rsidRPr="00182FFD">
        <w:rPr>
          <w:color w:val="0070C0"/>
        </w:rPr>
        <w:t xml:space="preserve">here to </w:t>
      </w:r>
      <w:r w:rsidR="007378D8">
        <w:rPr>
          <w:color w:val="0070C0"/>
        </w:rPr>
        <w:t>S</w:t>
      </w:r>
      <w:r w:rsidRPr="00182FFD">
        <w:rPr>
          <w:color w:val="0070C0"/>
        </w:rPr>
        <w:t>tart.</w:t>
      </w:r>
    </w:p>
    <w:p w14:paraId="39CF1421" w14:textId="4EF25C44" w:rsidR="00BF77CF" w:rsidRDefault="00BF77CF" w:rsidP="00BF77CF">
      <w:pPr>
        <w:jc w:val="center"/>
        <w:rPr>
          <w:color w:val="0070C0"/>
        </w:rPr>
      </w:pPr>
      <w:r w:rsidRPr="00182FFD">
        <w:rPr>
          <w:color w:val="0070C0"/>
        </w:rPr>
        <w:t>Support workforce development through workplace literacy</w:t>
      </w:r>
    </w:p>
    <w:p w14:paraId="42CA7113" w14:textId="77777777" w:rsidR="00182FFD" w:rsidRPr="00182FFD" w:rsidRDefault="00182FFD" w:rsidP="00BF77CF">
      <w:pPr>
        <w:jc w:val="center"/>
        <w:rPr>
          <w:color w:val="0070C0"/>
        </w:rPr>
      </w:pPr>
    </w:p>
    <w:p w14:paraId="4C1BADC2" w14:textId="644CE436" w:rsidR="008A0BCB" w:rsidRDefault="008A0BCB" w:rsidP="008A0BCB">
      <w:pPr>
        <w:pStyle w:val="NoSpacing"/>
        <w:jc w:val="center"/>
      </w:pPr>
      <w:commentRangeStart w:id="0"/>
      <w:r>
        <w:t>Anson Green</w:t>
      </w:r>
      <w:commentRangeEnd w:id="0"/>
      <w:r>
        <w:rPr>
          <w:rStyle w:val="CommentReference"/>
        </w:rPr>
        <w:commentReference w:id="0"/>
      </w:r>
    </w:p>
    <w:p w14:paraId="74DBD171" w14:textId="33FF1484" w:rsidR="008A0BCB" w:rsidRDefault="008A0BCB" w:rsidP="008A0BCB">
      <w:pPr>
        <w:pStyle w:val="NoSpacing"/>
        <w:jc w:val="center"/>
      </w:pPr>
      <w:r>
        <w:t>Economic Opportunity</w:t>
      </w:r>
    </w:p>
    <w:p w14:paraId="22DC1FC2" w14:textId="2BB442F3" w:rsidR="008A0BCB" w:rsidRPr="008A0BCB" w:rsidRDefault="008A0BCB" w:rsidP="008A0BCB">
      <w:pPr>
        <w:pStyle w:val="NoSpacing"/>
        <w:jc w:val="center"/>
      </w:pPr>
      <w:r>
        <w:t>Tyson Foods World Headquarters</w:t>
      </w:r>
    </w:p>
    <w:p w14:paraId="6D15877E" w14:textId="60C29D6C" w:rsidR="001A0C27" w:rsidRDefault="001A0C27" w:rsidP="00496714">
      <w:pPr>
        <w:pStyle w:val="Heading1"/>
      </w:pPr>
      <w:r w:rsidRPr="00851BD9">
        <w:t>Welcome!</w:t>
      </w:r>
    </w:p>
    <w:p w14:paraId="6C87D247" w14:textId="70CA9C29" w:rsidR="00841B5F" w:rsidRPr="00E96C81" w:rsidRDefault="0019437C" w:rsidP="00E1231E">
      <w:pPr>
        <w:pStyle w:val="Style4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you have a sense that basic education </w:t>
      </w:r>
      <w:r w:rsidR="00943DC3">
        <w:rPr>
          <w:rFonts w:asciiTheme="minorHAnsi" w:hAnsiTheme="minorHAnsi"/>
        </w:rPr>
        <w:t>gaps are</w:t>
      </w:r>
      <w:r>
        <w:rPr>
          <w:rFonts w:asciiTheme="minorHAnsi" w:hAnsiTheme="minorHAnsi"/>
        </w:rPr>
        <w:t xml:space="preserve"> the source of you</w:t>
      </w:r>
      <w:r w:rsidR="00A80CD3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workforce development challenges?</w:t>
      </w:r>
      <w:r w:rsidR="00DC0D25">
        <w:rPr>
          <w:rFonts w:asciiTheme="minorHAnsi" w:hAnsiTheme="minorHAnsi"/>
        </w:rPr>
        <w:t xml:space="preserve"> </w:t>
      </w:r>
      <w:r w:rsidR="00943DC3">
        <w:rPr>
          <w:rFonts w:asciiTheme="minorHAnsi" w:hAnsiTheme="minorHAnsi"/>
        </w:rPr>
        <w:t>If so, w</w:t>
      </w:r>
      <w:r w:rsidR="00841B5F" w:rsidRPr="00E96C81">
        <w:rPr>
          <w:rFonts w:asciiTheme="minorHAnsi" w:hAnsiTheme="minorHAnsi"/>
        </w:rPr>
        <w:t>e have a solution you</w:t>
      </w:r>
      <w:r w:rsidR="00A80CD3">
        <w:rPr>
          <w:rFonts w:asciiTheme="minorHAnsi" w:hAnsiTheme="minorHAnsi"/>
        </w:rPr>
        <w:t>!</w:t>
      </w:r>
      <w:r w:rsidR="00E1231E">
        <w:rPr>
          <w:rFonts w:asciiTheme="minorHAnsi" w:hAnsiTheme="minorHAnsi"/>
        </w:rPr>
        <w:br/>
      </w:r>
    </w:p>
    <w:p w14:paraId="162A3758" w14:textId="4CBE6C21" w:rsidR="0080572D" w:rsidRPr="00E96C81" w:rsidRDefault="00B11676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>Got staffing challenges?</w:t>
      </w:r>
      <w:r w:rsidR="00DC0D25">
        <w:rPr>
          <w:rFonts w:asciiTheme="minorHAnsi" w:hAnsiTheme="minorHAnsi"/>
        </w:rPr>
        <w:t xml:space="preserve"> </w:t>
      </w:r>
    </w:p>
    <w:p w14:paraId="69433720" w14:textId="77777777" w:rsidR="0080572D" w:rsidRPr="00E96C81" w:rsidRDefault="00F03CC5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Do applicants lack the </w:t>
      </w:r>
      <w:r w:rsidR="00F04456" w:rsidRPr="00E96C81">
        <w:rPr>
          <w:rFonts w:asciiTheme="minorHAnsi" w:hAnsiTheme="minorHAnsi"/>
        </w:rPr>
        <w:t xml:space="preserve">basic skills needed to meet your demands? </w:t>
      </w:r>
    </w:p>
    <w:p w14:paraId="19C06656" w14:textId="7DDF1A63" w:rsidR="006A2BE0" w:rsidRPr="00E96C81" w:rsidRDefault="0080572D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>G</w:t>
      </w:r>
      <w:r w:rsidR="00B5300D" w:rsidRPr="00E96C81">
        <w:rPr>
          <w:rFonts w:asciiTheme="minorHAnsi" w:hAnsiTheme="minorHAnsi"/>
        </w:rPr>
        <w:t>ot t</w:t>
      </w:r>
      <w:r w:rsidR="00B379B2" w:rsidRPr="00E96C81">
        <w:rPr>
          <w:rFonts w:asciiTheme="minorHAnsi" w:hAnsiTheme="minorHAnsi"/>
        </w:rPr>
        <w:t xml:space="preserve">rusted workers you </w:t>
      </w:r>
      <w:r w:rsidR="007B64AE">
        <w:rPr>
          <w:rFonts w:asciiTheme="minorHAnsi" w:hAnsiTheme="minorHAnsi"/>
        </w:rPr>
        <w:t xml:space="preserve">can’t </w:t>
      </w:r>
      <w:r w:rsidR="00B379B2" w:rsidRPr="00E96C81">
        <w:rPr>
          <w:rFonts w:asciiTheme="minorHAnsi" w:hAnsiTheme="minorHAnsi"/>
        </w:rPr>
        <w:t xml:space="preserve">promote </w:t>
      </w:r>
      <w:r w:rsidR="007B64AE">
        <w:rPr>
          <w:rFonts w:asciiTheme="minorHAnsi" w:hAnsiTheme="minorHAnsi"/>
        </w:rPr>
        <w:t xml:space="preserve">due to </w:t>
      </w:r>
      <w:r w:rsidR="000922DE">
        <w:rPr>
          <w:rFonts w:asciiTheme="minorHAnsi" w:hAnsiTheme="minorHAnsi"/>
        </w:rPr>
        <w:t>foundational skills</w:t>
      </w:r>
      <w:r w:rsidR="00B379B2" w:rsidRPr="00E96C81">
        <w:rPr>
          <w:rFonts w:asciiTheme="minorHAnsi" w:hAnsiTheme="minorHAnsi"/>
        </w:rPr>
        <w:t>?</w:t>
      </w:r>
      <w:r w:rsidR="00DC0D25">
        <w:rPr>
          <w:rFonts w:asciiTheme="minorHAnsi" w:hAnsiTheme="minorHAnsi"/>
        </w:rPr>
        <w:t xml:space="preserve"> </w:t>
      </w:r>
    </w:p>
    <w:p w14:paraId="06C6A9AB" w14:textId="3C9D54EA" w:rsidR="00940B94" w:rsidRPr="00E96C81" w:rsidRDefault="003773A5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Is </w:t>
      </w:r>
      <w:r w:rsidR="000922DE">
        <w:rPr>
          <w:rFonts w:asciiTheme="minorHAnsi" w:hAnsiTheme="minorHAnsi"/>
        </w:rPr>
        <w:t xml:space="preserve">weak </w:t>
      </w:r>
      <w:r w:rsidR="00851BD9" w:rsidRPr="00E96C81">
        <w:rPr>
          <w:rFonts w:asciiTheme="minorHAnsi" w:hAnsiTheme="minorHAnsi"/>
        </w:rPr>
        <w:t>digital literacy h</w:t>
      </w:r>
      <w:r w:rsidR="0080572D" w:rsidRPr="00E96C81">
        <w:rPr>
          <w:rFonts w:asciiTheme="minorHAnsi" w:hAnsiTheme="minorHAnsi"/>
        </w:rPr>
        <w:t>amper</w:t>
      </w:r>
      <w:r w:rsidR="00851BD9" w:rsidRPr="00E96C81">
        <w:rPr>
          <w:rFonts w:asciiTheme="minorHAnsi" w:hAnsiTheme="minorHAnsi"/>
        </w:rPr>
        <w:t>ing</w:t>
      </w:r>
      <w:r w:rsidR="00B5300D" w:rsidRPr="00E96C81">
        <w:rPr>
          <w:rFonts w:asciiTheme="minorHAnsi" w:hAnsiTheme="minorHAnsi"/>
        </w:rPr>
        <w:t xml:space="preserve"> </w:t>
      </w:r>
      <w:r w:rsidR="0080572D" w:rsidRPr="00E96C81">
        <w:rPr>
          <w:rFonts w:asciiTheme="minorHAnsi" w:hAnsiTheme="minorHAnsi"/>
        </w:rPr>
        <w:t>automation advancements</w:t>
      </w:r>
      <w:r w:rsidR="00851BD9" w:rsidRPr="00E96C81">
        <w:rPr>
          <w:rFonts w:asciiTheme="minorHAnsi" w:hAnsiTheme="minorHAnsi"/>
        </w:rPr>
        <w:t>?</w:t>
      </w:r>
    </w:p>
    <w:p w14:paraId="37BBDB1F" w14:textId="77777777" w:rsidR="00E96C81" w:rsidRDefault="00E96C81" w:rsidP="00E96C81">
      <w:pPr>
        <w:spacing w:line="240" w:lineRule="auto"/>
        <w:rPr>
          <w:rFonts w:ascii="Calibri" w:hAnsi="Calibri"/>
        </w:rPr>
      </w:pPr>
    </w:p>
    <w:p w14:paraId="70C08A75" w14:textId="67E7EBB2" w:rsidR="00D326BD" w:rsidRPr="00E96C81" w:rsidRDefault="00841B5F" w:rsidP="00E96C81">
      <w:pPr>
        <w:spacing w:line="240" w:lineRule="auto"/>
        <w:rPr>
          <w:rFonts w:ascii="Calibri" w:hAnsi="Calibri"/>
        </w:rPr>
      </w:pPr>
      <w:r w:rsidRPr="00E96C81">
        <w:rPr>
          <w:rFonts w:ascii="Calibri" w:hAnsi="Calibri"/>
        </w:rPr>
        <w:t xml:space="preserve">If you are finding business challenges related to basic </w:t>
      </w:r>
      <w:r w:rsidR="006C49C0">
        <w:rPr>
          <w:rFonts w:ascii="Calibri" w:hAnsi="Calibri"/>
        </w:rPr>
        <w:t xml:space="preserve">foundational </w:t>
      </w:r>
      <w:r w:rsidRPr="00E96C81">
        <w:rPr>
          <w:rFonts w:ascii="Calibri" w:hAnsi="Calibri"/>
        </w:rPr>
        <w:t>skills</w:t>
      </w:r>
      <w:r w:rsidR="00940B94" w:rsidRPr="00E96C81">
        <w:rPr>
          <w:rFonts w:ascii="Calibri" w:hAnsi="Calibri"/>
        </w:rPr>
        <w:t xml:space="preserve">, you’re not alone. </w:t>
      </w:r>
      <w:r w:rsidR="008D416C" w:rsidRPr="00E96C81">
        <w:rPr>
          <w:rFonts w:ascii="Calibri" w:hAnsi="Calibri"/>
        </w:rPr>
        <w:t xml:space="preserve">The </w:t>
      </w:r>
      <w:r w:rsidR="00C24CAD" w:rsidRPr="00E96C81">
        <w:rPr>
          <w:rFonts w:ascii="Calibri" w:hAnsi="Calibri"/>
        </w:rPr>
        <w:t xml:space="preserve">trend toward increasing skills and responsibilities </w:t>
      </w:r>
      <w:r w:rsidR="0046423A" w:rsidRPr="00E96C81">
        <w:rPr>
          <w:rFonts w:ascii="Calibri" w:hAnsi="Calibri"/>
        </w:rPr>
        <w:t xml:space="preserve">to </w:t>
      </w:r>
      <w:r w:rsidR="00C24CAD" w:rsidRPr="00E96C81">
        <w:rPr>
          <w:rFonts w:ascii="Calibri" w:hAnsi="Calibri"/>
        </w:rPr>
        <w:t>frontline workers</w:t>
      </w:r>
      <w:r w:rsidR="007378D8">
        <w:rPr>
          <w:rFonts w:ascii="Calibri" w:hAnsi="Calibri"/>
        </w:rPr>
        <w:t>,</w:t>
      </w:r>
      <w:r w:rsidR="00331CA5" w:rsidRPr="00E96C81">
        <w:rPr>
          <w:rFonts w:ascii="Calibri" w:hAnsi="Calibri"/>
        </w:rPr>
        <w:t xml:space="preserve"> </w:t>
      </w:r>
      <w:r w:rsidR="00D97DDA" w:rsidRPr="00E96C81">
        <w:rPr>
          <w:rFonts w:ascii="Calibri" w:hAnsi="Calibri"/>
        </w:rPr>
        <w:t xml:space="preserve">as well as increased </w:t>
      </w:r>
      <w:r w:rsidR="00412A30" w:rsidRPr="00E96C81">
        <w:rPr>
          <w:rFonts w:ascii="Calibri" w:hAnsi="Calibri"/>
        </w:rPr>
        <w:t>automation</w:t>
      </w:r>
      <w:r w:rsidR="007378D8">
        <w:rPr>
          <w:rFonts w:ascii="Calibri" w:hAnsi="Calibri"/>
        </w:rPr>
        <w:t>,</w:t>
      </w:r>
      <w:r w:rsidR="00412A30" w:rsidRPr="00E96C81">
        <w:rPr>
          <w:rFonts w:ascii="Calibri" w:hAnsi="Calibri"/>
        </w:rPr>
        <w:t xml:space="preserve"> </w:t>
      </w:r>
      <w:r w:rsidR="006C49C0">
        <w:rPr>
          <w:rFonts w:ascii="Calibri" w:hAnsi="Calibri"/>
        </w:rPr>
        <w:t xml:space="preserve">is </w:t>
      </w:r>
      <w:r w:rsidR="003C0CC7" w:rsidRPr="00E96C81">
        <w:rPr>
          <w:rFonts w:ascii="Calibri" w:hAnsi="Calibri"/>
        </w:rPr>
        <w:t>plac</w:t>
      </w:r>
      <w:r w:rsidR="006C49C0">
        <w:rPr>
          <w:rFonts w:ascii="Calibri" w:hAnsi="Calibri"/>
        </w:rPr>
        <w:t>ing</w:t>
      </w:r>
      <w:r w:rsidR="003C0CC7" w:rsidRPr="00E96C81">
        <w:rPr>
          <w:rFonts w:ascii="Calibri" w:hAnsi="Calibri"/>
        </w:rPr>
        <w:t xml:space="preserve"> </w:t>
      </w:r>
      <w:r w:rsidR="00C57574" w:rsidRPr="00E96C81">
        <w:rPr>
          <w:rFonts w:ascii="Calibri" w:hAnsi="Calibri"/>
        </w:rPr>
        <w:t xml:space="preserve">skills </w:t>
      </w:r>
      <w:r w:rsidR="00412A30" w:rsidRPr="00E96C81">
        <w:rPr>
          <w:rFonts w:ascii="Calibri" w:hAnsi="Calibri"/>
        </w:rPr>
        <w:t xml:space="preserve">pressures </w:t>
      </w:r>
      <w:r w:rsidR="003A59FC" w:rsidRPr="00E96C81">
        <w:rPr>
          <w:rFonts w:ascii="Calibri" w:hAnsi="Calibri"/>
        </w:rPr>
        <w:t>on employers</w:t>
      </w:r>
      <w:r w:rsidR="00C57574" w:rsidRPr="00E96C81">
        <w:rPr>
          <w:rFonts w:ascii="Calibri" w:hAnsi="Calibri"/>
        </w:rPr>
        <w:t>.</w:t>
      </w:r>
      <w:r w:rsidR="003A59FC" w:rsidRPr="00E96C81">
        <w:rPr>
          <w:rFonts w:ascii="Calibri" w:hAnsi="Calibri"/>
        </w:rPr>
        <w:t xml:space="preserve"> </w:t>
      </w:r>
      <w:r w:rsidR="00C57574" w:rsidRPr="00E96C81">
        <w:rPr>
          <w:rFonts w:ascii="Calibri" w:hAnsi="Calibri"/>
        </w:rPr>
        <w:t>J</w:t>
      </w:r>
      <w:r w:rsidR="00144BD9" w:rsidRPr="00E96C81">
        <w:rPr>
          <w:rFonts w:ascii="Calibri" w:hAnsi="Calibri"/>
        </w:rPr>
        <w:t xml:space="preserve">ob seekers </w:t>
      </w:r>
      <w:r w:rsidR="00C57574" w:rsidRPr="00E96C81">
        <w:rPr>
          <w:rFonts w:ascii="Calibri" w:hAnsi="Calibri"/>
        </w:rPr>
        <w:t xml:space="preserve">often lack necessary skills and trusted </w:t>
      </w:r>
      <w:r w:rsidR="00C24CAD" w:rsidRPr="00E96C81">
        <w:rPr>
          <w:rFonts w:ascii="Calibri" w:hAnsi="Calibri"/>
        </w:rPr>
        <w:t xml:space="preserve">incumbent </w:t>
      </w:r>
      <w:r w:rsidR="00C57574" w:rsidRPr="00E96C81">
        <w:rPr>
          <w:rFonts w:ascii="Calibri" w:hAnsi="Calibri"/>
        </w:rPr>
        <w:t xml:space="preserve">workers </w:t>
      </w:r>
      <w:r w:rsidR="00C24CAD" w:rsidRPr="00E96C81">
        <w:rPr>
          <w:rFonts w:ascii="Calibri" w:hAnsi="Calibri"/>
        </w:rPr>
        <w:t>often</w:t>
      </w:r>
      <w:r w:rsidR="00373775" w:rsidRPr="00E96C81">
        <w:rPr>
          <w:rFonts w:ascii="Calibri" w:hAnsi="Calibri"/>
        </w:rPr>
        <w:t xml:space="preserve"> </w:t>
      </w:r>
      <w:r w:rsidR="00C24CAD" w:rsidRPr="00E96C81">
        <w:rPr>
          <w:rFonts w:ascii="Calibri" w:hAnsi="Calibri"/>
        </w:rPr>
        <w:t>lack key basic skills</w:t>
      </w:r>
      <w:r w:rsidR="003A08AD" w:rsidRPr="00E96C81">
        <w:rPr>
          <w:rFonts w:ascii="Calibri" w:hAnsi="Calibri"/>
        </w:rPr>
        <w:t xml:space="preserve"> to adjust to innovations</w:t>
      </w:r>
      <w:r w:rsidR="00C24CAD" w:rsidRPr="00E96C81">
        <w:rPr>
          <w:rFonts w:ascii="Calibri" w:hAnsi="Calibri"/>
        </w:rPr>
        <w:t xml:space="preserve">. </w:t>
      </w:r>
    </w:p>
    <w:p w14:paraId="1BEEFB67" w14:textId="69CC8113" w:rsidR="00841B5F" w:rsidRPr="00E96C81" w:rsidRDefault="00D326BD" w:rsidP="00E96C81">
      <w:pPr>
        <w:spacing w:line="240" w:lineRule="auto"/>
        <w:rPr>
          <w:rFonts w:ascii="Calibri" w:hAnsi="Calibri"/>
        </w:rPr>
      </w:pPr>
      <w:r w:rsidRPr="00E96C81">
        <w:rPr>
          <w:rFonts w:ascii="Calibri" w:hAnsi="Calibri"/>
        </w:rPr>
        <w:t>M</w:t>
      </w:r>
      <w:r w:rsidR="00C24CAD" w:rsidRPr="00E96C81">
        <w:rPr>
          <w:rFonts w:ascii="Calibri" w:hAnsi="Calibri"/>
        </w:rPr>
        <w:t>ore stringent hiring criteria</w:t>
      </w:r>
      <w:r w:rsidRPr="00E96C81">
        <w:rPr>
          <w:rFonts w:ascii="Calibri" w:hAnsi="Calibri"/>
        </w:rPr>
        <w:t xml:space="preserve"> </w:t>
      </w:r>
      <w:r w:rsidR="007378D8">
        <w:rPr>
          <w:rFonts w:ascii="Calibri" w:hAnsi="Calibri"/>
        </w:rPr>
        <w:t>is</w:t>
      </w:r>
      <w:r w:rsidRPr="00E96C81">
        <w:rPr>
          <w:rFonts w:ascii="Calibri" w:hAnsi="Calibri"/>
        </w:rPr>
        <w:t xml:space="preserve"> not always the </w:t>
      </w:r>
      <w:r w:rsidR="00DD6C3F" w:rsidRPr="00E96C81">
        <w:rPr>
          <w:rFonts w:ascii="Calibri" w:hAnsi="Calibri"/>
        </w:rPr>
        <w:t>answer</w:t>
      </w:r>
      <w:r w:rsidR="007378D8">
        <w:rPr>
          <w:rFonts w:ascii="Calibri" w:hAnsi="Calibri"/>
        </w:rPr>
        <w:t>,</w:t>
      </w:r>
      <w:r w:rsidR="00DD6C3F" w:rsidRPr="00E96C81">
        <w:rPr>
          <w:rFonts w:ascii="Calibri" w:hAnsi="Calibri"/>
        </w:rPr>
        <w:t xml:space="preserve"> and </w:t>
      </w:r>
      <w:r w:rsidR="00C24CAD" w:rsidRPr="00E96C81">
        <w:rPr>
          <w:rFonts w:ascii="Calibri" w:hAnsi="Calibri"/>
        </w:rPr>
        <w:t xml:space="preserve">does not solve the </w:t>
      </w:r>
      <w:r w:rsidR="008B52B9" w:rsidRPr="00E96C81">
        <w:rPr>
          <w:rFonts w:ascii="Calibri" w:hAnsi="Calibri"/>
        </w:rPr>
        <w:t xml:space="preserve">advancement options </w:t>
      </w:r>
      <w:r w:rsidR="007378D8">
        <w:rPr>
          <w:rFonts w:ascii="Calibri" w:hAnsi="Calibri"/>
        </w:rPr>
        <w:t>among</w:t>
      </w:r>
      <w:r w:rsidR="008B52B9" w:rsidRPr="00E96C81">
        <w:rPr>
          <w:rFonts w:ascii="Calibri" w:hAnsi="Calibri"/>
        </w:rPr>
        <w:t xml:space="preserve"> </w:t>
      </w:r>
      <w:r w:rsidR="00C24CAD" w:rsidRPr="00E96C81">
        <w:rPr>
          <w:rFonts w:ascii="Calibri" w:hAnsi="Calibri"/>
        </w:rPr>
        <w:t xml:space="preserve">the longer-standing </w:t>
      </w:r>
      <w:r w:rsidR="00DD6C3F" w:rsidRPr="00E96C81">
        <w:rPr>
          <w:rFonts w:ascii="Calibri" w:hAnsi="Calibri"/>
        </w:rPr>
        <w:t xml:space="preserve">current </w:t>
      </w:r>
      <w:r w:rsidR="00C24CAD" w:rsidRPr="00E96C81">
        <w:rPr>
          <w:rFonts w:ascii="Calibri" w:hAnsi="Calibri"/>
        </w:rPr>
        <w:t>employees.</w:t>
      </w:r>
    </w:p>
    <w:p w14:paraId="402EF463" w14:textId="037A2C2B" w:rsidR="00851BD9" w:rsidRPr="00496714" w:rsidRDefault="00006DBD" w:rsidP="00496714">
      <w:pPr>
        <w:pStyle w:val="Heading1"/>
      </w:pPr>
      <w:r w:rsidRPr="00496714">
        <w:rPr>
          <w:rStyle w:val="Heading1Char"/>
          <w:b/>
          <w:bCs/>
          <w:smallCaps/>
        </w:rPr>
        <w:t>A Local Solution Outside Your Doo</w:t>
      </w:r>
      <w:r w:rsidRPr="00496714">
        <w:t>r</w:t>
      </w:r>
      <w:r w:rsidR="00631537" w:rsidRPr="00496714">
        <w:t>!</w:t>
      </w:r>
      <w:r w:rsidR="00DC0D25">
        <w:t xml:space="preserve"> </w:t>
      </w:r>
    </w:p>
    <w:p w14:paraId="75344457" w14:textId="76F10CFD" w:rsidR="00471220" w:rsidRDefault="00B27E06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This short guide </w:t>
      </w:r>
      <w:r w:rsidR="00471220">
        <w:rPr>
          <w:rFonts w:asciiTheme="minorHAnsi" w:hAnsiTheme="minorHAnsi"/>
        </w:rPr>
        <w:t xml:space="preserve">will help you </w:t>
      </w:r>
      <w:r w:rsidRPr="00E96C81">
        <w:rPr>
          <w:rFonts w:asciiTheme="minorHAnsi" w:hAnsiTheme="minorHAnsi"/>
        </w:rPr>
        <w:t>build a solution</w:t>
      </w:r>
      <w:r w:rsidR="00495C7B" w:rsidRPr="00E96C81">
        <w:rPr>
          <w:rFonts w:asciiTheme="minorHAnsi" w:hAnsiTheme="minorHAnsi"/>
        </w:rPr>
        <w:t xml:space="preserve"> through a workplace </w:t>
      </w:r>
      <w:r w:rsidR="0083280F" w:rsidRPr="00E96C81">
        <w:rPr>
          <w:rFonts w:asciiTheme="minorHAnsi" w:hAnsiTheme="minorHAnsi"/>
        </w:rPr>
        <w:t>literacy program</w:t>
      </w:r>
      <w:r w:rsidRPr="00E96C81">
        <w:rPr>
          <w:rFonts w:asciiTheme="minorHAnsi" w:hAnsiTheme="minorHAnsi"/>
        </w:rPr>
        <w:t>.</w:t>
      </w:r>
      <w:r w:rsidR="00B26BBB" w:rsidRPr="00E96C81">
        <w:rPr>
          <w:rFonts w:asciiTheme="minorHAnsi" w:hAnsiTheme="minorHAnsi"/>
        </w:rPr>
        <w:t xml:space="preserve"> </w:t>
      </w:r>
    </w:p>
    <w:p w14:paraId="75821071" w14:textId="153A1C3D" w:rsidR="00006DBD" w:rsidRPr="00E96C81" w:rsidRDefault="00B26BBB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>As you proceed, please keep in mind that Behind Every Employer</w:t>
      </w:r>
      <w:r w:rsidR="004B3AE4" w:rsidRPr="00E96C81">
        <w:rPr>
          <w:rFonts w:asciiTheme="minorHAnsi" w:hAnsiTheme="minorHAnsi"/>
        </w:rPr>
        <w:t xml:space="preserve"> is a resource </w:t>
      </w:r>
      <w:r w:rsidR="00022530">
        <w:rPr>
          <w:rFonts w:asciiTheme="minorHAnsi" w:hAnsiTheme="minorHAnsi"/>
        </w:rPr>
        <w:t xml:space="preserve">team </w:t>
      </w:r>
      <w:r w:rsidR="004B3AE4" w:rsidRPr="00E96C81">
        <w:rPr>
          <w:rFonts w:asciiTheme="minorHAnsi" w:hAnsiTheme="minorHAnsi"/>
        </w:rPr>
        <w:t>of employers like yourself who have pursued the path you are on</w:t>
      </w:r>
      <w:r w:rsidR="00022530">
        <w:rPr>
          <w:rFonts w:asciiTheme="minorHAnsi" w:hAnsiTheme="minorHAnsi"/>
        </w:rPr>
        <w:t xml:space="preserve">, found solutions, </w:t>
      </w:r>
      <w:r w:rsidR="00A00347">
        <w:rPr>
          <w:rFonts w:asciiTheme="minorHAnsi" w:hAnsiTheme="minorHAnsi"/>
        </w:rPr>
        <w:t xml:space="preserve">are still working on them, </w:t>
      </w:r>
      <w:r w:rsidR="001A0C27" w:rsidRPr="00E96C81">
        <w:rPr>
          <w:rFonts w:asciiTheme="minorHAnsi" w:hAnsiTheme="minorHAnsi"/>
        </w:rPr>
        <w:t xml:space="preserve">and </w:t>
      </w:r>
      <w:r w:rsidR="004B3AE4" w:rsidRPr="00E96C81">
        <w:rPr>
          <w:rFonts w:asciiTheme="minorHAnsi" w:hAnsiTheme="minorHAnsi"/>
        </w:rPr>
        <w:t>are ready to help.</w:t>
      </w:r>
    </w:p>
    <w:p w14:paraId="03793372" w14:textId="157BF1D4" w:rsidR="00006DBD" w:rsidRDefault="00006DBD" w:rsidP="00496714">
      <w:pPr>
        <w:pStyle w:val="Heading1"/>
      </w:pPr>
      <w:r w:rsidRPr="00006DBD">
        <w:t>Getting Started</w:t>
      </w:r>
    </w:p>
    <w:p w14:paraId="57981328" w14:textId="3AA79A9A" w:rsidR="00CC39E1" w:rsidRPr="004C3A0B" w:rsidRDefault="00CC39E1" w:rsidP="00CC39E1">
      <w:pPr>
        <w:pStyle w:val="Heading2"/>
        <w:rPr>
          <w:smallCaps/>
          <w:sz w:val="28"/>
          <w:szCs w:val="28"/>
        </w:rPr>
      </w:pPr>
      <w:r w:rsidRPr="004C3A0B">
        <w:rPr>
          <w:smallCaps/>
          <w:sz w:val="28"/>
          <w:szCs w:val="28"/>
        </w:rPr>
        <w:t xml:space="preserve">Why </w:t>
      </w:r>
      <w:r w:rsidR="00965934" w:rsidRPr="004C3A0B">
        <w:rPr>
          <w:smallCaps/>
          <w:sz w:val="28"/>
          <w:szCs w:val="28"/>
        </w:rPr>
        <w:t xml:space="preserve">a </w:t>
      </w:r>
      <w:r w:rsidR="001620A3" w:rsidRPr="004C3A0B">
        <w:rPr>
          <w:smallCaps/>
          <w:sz w:val="28"/>
          <w:szCs w:val="28"/>
        </w:rPr>
        <w:t>Workplace Literacy Program</w:t>
      </w:r>
      <w:r w:rsidR="00965934" w:rsidRPr="004C3A0B">
        <w:rPr>
          <w:smallCaps/>
          <w:sz w:val="28"/>
          <w:szCs w:val="28"/>
        </w:rPr>
        <w:t>?</w:t>
      </w:r>
    </w:p>
    <w:p w14:paraId="630B5073" w14:textId="1E1734B3" w:rsidR="00212FB6" w:rsidRPr="00E96C81" w:rsidRDefault="00965934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The American workforce </w:t>
      </w:r>
      <w:r w:rsidR="009D2DDE" w:rsidRPr="00E96C81">
        <w:rPr>
          <w:rFonts w:asciiTheme="minorHAnsi" w:hAnsiTheme="minorHAnsi"/>
        </w:rPr>
        <w:t xml:space="preserve">has become increasingly diverse over the last half century. This diversity has </w:t>
      </w:r>
      <w:r w:rsidR="00C27D93" w:rsidRPr="00E96C81">
        <w:rPr>
          <w:rFonts w:asciiTheme="minorHAnsi" w:hAnsiTheme="minorHAnsi"/>
        </w:rPr>
        <w:t>fueled the US economy well during that time</w:t>
      </w:r>
      <w:r w:rsidR="007378D8">
        <w:rPr>
          <w:rFonts w:asciiTheme="minorHAnsi" w:hAnsiTheme="minorHAnsi"/>
        </w:rPr>
        <w:t>,</w:t>
      </w:r>
      <w:r w:rsidR="00D51403" w:rsidRPr="00E96C81">
        <w:rPr>
          <w:rFonts w:asciiTheme="minorHAnsi" w:hAnsiTheme="minorHAnsi"/>
        </w:rPr>
        <w:t xml:space="preserve"> </w:t>
      </w:r>
      <w:r w:rsidR="00C27D93" w:rsidRPr="00E96C81">
        <w:rPr>
          <w:rFonts w:asciiTheme="minorHAnsi" w:hAnsiTheme="minorHAnsi"/>
        </w:rPr>
        <w:t xml:space="preserve">but </w:t>
      </w:r>
      <w:r w:rsidR="00D51403" w:rsidRPr="00E96C81">
        <w:rPr>
          <w:rFonts w:asciiTheme="minorHAnsi" w:hAnsiTheme="minorHAnsi"/>
        </w:rPr>
        <w:t xml:space="preserve">has also brought skill gaps depending on where </w:t>
      </w:r>
      <w:r w:rsidR="004450D2">
        <w:rPr>
          <w:rFonts w:asciiTheme="minorHAnsi" w:hAnsiTheme="minorHAnsi"/>
        </w:rPr>
        <w:t>in the count</w:t>
      </w:r>
      <w:r w:rsidR="00E779BF">
        <w:rPr>
          <w:rFonts w:asciiTheme="minorHAnsi" w:hAnsiTheme="minorHAnsi"/>
        </w:rPr>
        <w:t>r</w:t>
      </w:r>
      <w:r w:rsidR="004450D2">
        <w:rPr>
          <w:rFonts w:asciiTheme="minorHAnsi" w:hAnsiTheme="minorHAnsi"/>
        </w:rPr>
        <w:t xml:space="preserve">y </w:t>
      </w:r>
      <w:r w:rsidR="00D51403" w:rsidRPr="00E96C81">
        <w:rPr>
          <w:rFonts w:asciiTheme="minorHAnsi" w:hAnsiTheme="minorHAnsi"/>
        </w:rPr>
        <w:t>you do business.</w:t>
      </w:r>
    </w:p>
    <w:p w14:paraId="64A0F2AE" w14:textId="3E23BE12" w:rsidR="00212FB6" w:rsidRPr="003E45F0" w:rsidRDefault="004B2F5D" w:rsidP="00E96C81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</w:rPr>
        <w:t xml:space="preserve">You </w:t>
      </w:r>
      <w:r w:rsidR="005F1537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probably familiar with the </w:t>
      </w:r>
      <w:r w:rsidR="007378D8">
        <w:rPr>
          <w:rFonts w:asciiTheme="minorHAnsi" w:hAnsiTheme="minorHAnsi"/>
        </w:rPr>
        <w:t>s</w:t>
      </w:r>
      <w:r w:rsidRPr="00E96C81">
        <w:rPr>
          <w:rFonts w:asciiTheme="minorHAnsi" w:hAnsiTheme="minorHAnsi"/>
        </w:rPr>
        <w:t>kill</w:t>
      </w:r>
      <w:r>
        <w:rPr>
          <w:rFonts w:asciiTheme="minorHAnsi" w:hAnsiTheme="minorHAnsi"/>
        </w:rPr>
        <w:t>s</w:t>
      </w:r>
      <w:r w:rsidRPr="00E96C81">
        <w:rPr>
          <w:rFonts w:asciiTheme="minorHAnsi" w:hAnsiTheme="minorHAnsi"/>
        </w:rPr>
        <w:t xml:space="preserve"> </w:t>
      </w:r>
      <w:r w:rsidR="007378D8">
        <w:rPr>
          <w:rFonts w:asciiTheme="minorHAnsi" w:hAnsiTheme="minorHAnsi"/>
        </w:rPr>
        <w:t>g</w:t>
      </w:r>
      <w:r w:rsidRPr="00E96C81">
        <w:rPr>
          <w:rFonts w:asciiTheme="minorHAnsi" w:hAnsiTheme="minorHAnsi"/>
        </w:rPr>
        <w:t>ap</w:t>
      </w:r>
      <w:r>
        <w:rPr>
          <w:rFonts w:asciiTheme="minorHAnsi" w:hAnsiTheme="minorHAnsi"/>
        </w:rPr>
        <w:t>.</w:t>
      </w:r>
      <w:r w:rsidR="000101BF" w:rsidRPr="00E96C81">
        <w:rPr>
          <w:rFonts w:asciiTheme="minorHAnsi" w:hAnsiTheme="minorHAnsi"/>
        </w:rPr>
        <w:t xml:space="preserve"> </w:t>
      </w:r>
      <w:r w:rsidR="005F1537">
        <w:rPr>
          <w:rFonts w:asciiTheme="minorHAnsi" w:hAnsiTheme="minorHAnsi"/>
        </w:rPr>
        <w:t>Business c</w:t>
      </w:r>
      <w:r w:rsidR="006C3465" w:rsidRPr="00E96C81">
        <w:rPr>
          <w:rFonts w:asciiTheme="minorHAnsi" w:hAnsiTheme="minorHAnsi"/>
        </w:rPr>
        <w:t xml:space="preserve">hallenges </w:t>
      </w:r>
      <w:r w:rsidR="005F1537">
        <w:rPr>
          <w:rFonts w:asciiTheme="minorHAnsi" w:hAnsiTheme="minorHAnsi"/>
        </w:rPr>
        <w:t xml:space="preserve">related to foundational skills </w:t>
      </w:r>
      <w:r w:rsidR="006C3465" w:rsidRPr="00E96C81">
        <w:rPr>
          <w:rFonts w:asciiTheme="minorHAnsi" w:hAnsiTheme="minorHAnsi"/>
        </w:rPr>
        <w:t xml:space="preserve">are not </w:t>
      </w:r>
      <w:r w:rsidR="000F4D09" w:rsidRPr="00E96C81">
        <w:rPr>
          <w:rFonts w:asciiTheme="minorHAnsi" w:hAnsiTheme="minorHAnsi"/>
        </w:rPr>
        <w:t xml:space="preserve">unique </w:t>
      </w:r>
      <w:r w:rsidR="006C3465" w:rsidRPr="00E96C81">
        <w:rPr>
          <w:rFonts w:asciiTheme="minorHAnsi" w:hAnsiTheme="minorHAnsi"/>
        </w:rPr>
        <w:t>to you</w:t>
      </w:r>
      <w:r w:rsidR="000F4D09" w:rsidRPr="00E96C81">
        <w:rPr>
          <w:rFonts w:asciiTheme="minorHAnsi" w:hAnsiTheme="minorHAnsi"/>
        </w:rPr>
        <w:t>r workplace</w:t>
      </w:r>
      <w:r w:rsidR="006C3465" w:rsidRPr="00E96C81">
        <w:rPr>
          <w:rFonts w:asciiTheme="minorHAnsi" w:hAnsiTheme="minorHAnsi"/>
        </w:rPr>
        <w:t xml:space="preserve">. </w:t>
      </w:r>
      <w:r w:rsidR="00D51403" w:rsidRPr="00E96C81">
        <w:rPr>
          <w:rFonts w:asciiTheme="minorHAnsi" w:hAnsiTheme="minorHAnsi"/>
        </w:rPr>
        <w:t>Nationall</w:t>
      </w:r>
      <w:r w:rsidR="006C3465" w:rsidRPr="00E96C81">
        <w:rPr>
          <w:rFonts w:asciiTheme="minorHAnsi" w:hAnsiTheme="minorHAnsi"/>
        </w:rPr>
        <w:t>y,</w:t>
      </w:r>
      <w:r w:rsidR="00D51403" w:rsidRPr="00E96C81">
        <w:rPr>
          <w:rFonts w:asciiTheme="minorHAnsi" w:hAnsiTheme="minorHAnsi"/>
        </w:rPr>
        <w:t xml:space="preserve"> </w:t>
      </w:r>
      <w:r w:rsidR="006C3465" w:rsidRPr="00E96C81">
        <w:rPr>
          <w:rFonts w:asciiTheme="minorHAnsi" w:hAnsiTheme="minorHAnsi"/>
        </w:rPr>
        <w:t>the m</w:t>
      </w:r>
      <w:r w:rsidR="006C3465" w:rsidRPr="00E96C81">
        <w:rPr>
          <w:rFonts w:asciiTheme="minorHAnsi" w:hAnsiTheme="minorHAnsi" w:cs="Arial"/>
          <w:color w:val="000000"/>
        </w:rPr>
        <w:t xml:space="preserve">ost recent </w:t>
      </w:r>
      <w:r w:rsidR="00212FB6" w:rsidRPr="00E96C81">
        <w:rPr>
          <w:rFonts w:asciiTheme="minorHAnsi" w:hAnsiTheme="minorHAnsi" w:cs="Arial"/>
          <w:color w:val="000000"/>
        </w:rPr>
        <w:t xml:space="preserve">comprehensive </w:t>
      </w:r>
      <w:hyperlink r:id="rId13" w:history="1">
        <w:r w:rsidR="00212FB6" w:rsidRPr="00E96C81">
          <w:rPr>
            <w:rStyle w:val="Hyperlink"/>
            <w:rFonts w:asciiTheme="minorHAnsi" w:hAnsiTheme="minorHAnsi" w:cs="Arial"/>
          </w:rPr>
          <w:t>snapshot</w:t>
        </w:r>
      </w:hyperlink>
      <w:r w:rsidR="00212FB6" w:rsidRPr="00E96C81">
        <w:rPr>
          <w:rFonts w:asciiTheme="minorHAnsi" w:hAnsiTheme="minorHAnsi" w:cs="Arial"/>
          <w:color w:val="000000"/>
        </w:rPr>
        <w:t xml:space="preserve"> of key workforce skills in every state and county in America</w:t>
      </w:r>
      <w:r w:rsidR="006C4AF0" w:rsidRPr="00E96C81">
        <w:rPr>
          <w:rFonts w:asciiTheme="minorHAnsi" w:hAnsiTheme="minorHAnsi" w:cs="Arial"/>
          <w:color w:val="000000"/>
        </w:rPr>
        <w:t xml:space="preserve"> showed </w:t>
      </w:r>
      <w:r w:rsidR="003E7B14" w:rsidRPr="00E96C81">
        <w:rPr>
          <w:rFonts w:asciiTheme="minorHAnsi" w:hAnsiTheme="minorHAnsi" w:cs="Arial"/>
          <w:color w:val="000000"/>
        </w:rPr>
        <w:t xml:space="preserve">the country is not making </w:t>
      </w:r>
      <w:r w:rsidR="0037423B" w:rsidRPr="00E96C81">
        <w:rPr>
          <w:rFonts w:asciiTheme="minorHAnsi" w:hAnsiTheme="minorHAnsi" w:cs="Arial"/>
          <w:color w:val="000000"/>
        </w:rPr>
        <w:t>progress in improving the skill</w:t>
      </w:r>
      <w:r w:rsidR="007378D8">
        <w:rPr>
          <w:rFonts w:asciiTheme="minorHAnsi" w:hAnsiTheme="minorHAnsi" w:cs="Arial"/>
          <w:color w:val="000000"/>
        </w:rPr>
        <w:t xml:space="preserve">s </w:t>
      </w:r>
      <w:r w:rsidR="0037423B" w:rsidRPr="00E96C81">
        <w:rPr>
          <w:rFonts w:asciiTheme="minorHAnsi" w:hAnsiTheme="minorHAnsi" w:cs="Arial"/>
          <w:color w:val="000000"/>
        </w:rPr>
        <w:lastRenderedPageBreak/>
        <w:t xml:space="preserve">gap that </w:t>
      </w:r>
      <w:r w:rsidR="007378D8">
        <w:rPr>
          <w:rFonts w:asciiTheme="minorHAnsi" w:hAnsiTheme="minorHAnsi" w:cs="Arial"/>
          <w:color w:val="000000"/>
        </w:rPr>
        <w:t>i</w:t>
      </w:r>
      <w:r w:rsidR="00F93692" w:rsidRPr="00E96C81">
        <w:rPr>
          <w:rFonts w:asciiTheme="minorHAnsi" w:hAnsiTheme="minorHAnsi" w:cs="Arial"/>
          <w:color w:val="000000"/>
        </w:rPr>
        <w:t xml:space="preserve">n 2017 (most recent data) showed that </w:t>
      </w:r>
      <w:r w:rsidR="00AF50F8" w:rsidRPr="00E96C81">
        <w:rPr>
          <w:rFonts w:asciiTheme="minorHAnsi" w:hAnsiTheme="minorHAnsi" w:cs="Arial"/>
          <w:color w:val="000000"/>
        </w:rPr>
        <w:t>almost 20% of adults in the U.S. were at the lowest levels</w:t>
      </w:r>
      <w:r w:rsidR="005F7E1F">
        <w:rPr>
          <w:rFonts w:asciiTheme="minorHAnsi" w:hAnsiTheme="minorHAnsi" w:cs="Arial"/>
          <w:color w:val="000000"/>
        </w:rPr>
        <w:t xml:space="preserve"> on basic education,</w:t>
      </w:r>
      <w:r w:rsidR="0004169E" w:rsidRPr="00E96C81">
        <w:rPr>
          <w:rFonts w:asciiTheme="minorHAnsi" w:hAnsiTheme="minorHAnsi" w:cs="Arial"/>
          <w:color w:val="000000"/>
        </w:rPr>
        <w:t xml:space="preserve"> almost 30</w:t>
      </w:r>
      <w:r w:rsidR="003E45F0">
        <w:rPr>
          <w:rFonts w:asciiTheme="minorHAnsi" w:hAnsiTheme="minorHAnsi" w:cs="Arial"/>
          <w:color w:val="000000"/>
        </w:rPr>
        <w:t>%</w:t>
      </w:r>
      <w:r w:rsidR="0004169E" w:rsidRPr="00E96C81">
        <w:rPr>
          <w:rFonts w:asciiTheme="minorHAnsi" w:hAnsiTheme="minorHAnsi" w:cs="Arial"/>
          <w:color w:val="000000"/>
        </w:rPr>
        <w:t xml:space="preserve"> lacked basic math skills</w:t>
      </w:r>
      <w:r w:rsidR="005F7E1F">
        <w:rPr>
          <w:rFonts w:asciiTheme="minorHAnsi" w:hAnsiTheme="minorHAnsi" w:cs="Arial"/>
          <w:color w:val="000000"/>
        </w:rPr>
        <w:t>,</w:t>
      </w:r>
      <w:r w:rsidR="0004169E" w:rsidRPr="00E96C81">
        <w:rPr>
          <w:rFonts w:asciiTheme="minorHAnsi" w:hAnsiTheme="minorHAnsi" w:cs="Arial"/>
          <w:color w:val="000000"/>
        </w:rPr>
        <w:t xml:space="preserve"> and </w:t>
      </w:r>
      <w:r w:rsidR="00A20DBD" w:rsidRPr="00E96C81">
        <w:rPr>
          <w:rFonts w:asciiTheme="minorHAnsi" w:hAnsiTheme="minorHAnsi" w:cs="Arial"/>
          <w:color w:val="000000"/>
        </w:rPr>
        <w:t xml:space="preserve">almost a </w:t>
      </w:r>
      <w:r w:rsidR="000C0E0F" w:rsidRPr="00E96C81">
        <w:rPr>
          <w:rFonts w:asciiTheme="minorHAnsi" w:hAnsiTheme="minorHAnsi" w:cs="Arial"/>
          <w:color w:val="000000"/>
        </w:rPr>
        <w:t xml:space="preserve">quarter </w:t>
      </w:r>
      <w:r w:rsidR="00A20DBD" w:rsidRPr="003E45F0">
        <w:rPr>
          <w:rFonts w:asciiTheme="minorHAnsi" w:hAnsiTheme="minorHAnsi" w:cs="Arial"/>
          <w:color w:val="000000"/>
        </w:rPr>
        <w:t xml:space="preserve">are at the lowest level </w:t>
      </w:r>
      <w:r w:rsidR="005F7E1F" w:rsidRPr="003E45F0">
        <w:rPr>
          <w:rFonts w:asciiTheme="minorHAnsi" w:hAnsiTheme="minorHAnsi" w:cs="Arial"/>
          <w:color w:val="000000"/>
        </w:rPr>
        <w:t xml:space="preserve">of </w:t>
      </w:r>
      <w:r w:rsidR="000F4D09" w:rsidRPr="003E45F0">
        <w:rPr>
          <w:rFonts w:asciiTheme="minorHAnsi" w:hAnsiTheme="minorHAnsi" w:cs="Arial"/>
          <w:color w:val="000000"/>
        </w:rPr>
        <w:t>digital problem solving</w:t>
      </w:r>
      <w:r w:rsidR="00A20DBD" w:rsidRPr="003E45F0">
        <w:rPr>
          <w:rFonts w:asciiTheme="minorHAnsi" w:hAnsiTheme="minorHAnsi" w:cs="Arial"/>
          <w:color w:val="000000"/>
        </w:rPr>
        <w:t>.</w:t>
      </w:r>
    </w:p>
    <w:p w14:paraId="1856D6FE" w14:textId="4D250804" w:rsidR="00965934" w:rsidRPr="00E96C81" w:rsidRDefault="00264B3E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You can see how your community stack</w:t>
      </w:r>
      <w:r w:rsidR="00DE275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up </w:t>
      </w:r>
      <w:hyperlink r:id="rId14" w:history="1">
        <w:r w:rsidR="00D51403" w:rsidRPr="00E96C81">
          <w:rPr>
            <w:rStyle w:val="Hyperlink"/>
            <w:rFonts w:asciiTheme="minorHAnsi" w:hAnsiTheme="minorHAnsi"/>
          </w:rPr>
          <w:t>here</w:t>
        </w:r>
      </w:hyperlink>
      <w:r w:rsidR="00D51403" w:rsidRPr="00E96C81">
        <w:rPr>
          <w:rFonts w:asciiTheme="minorHAnsi" w:hAnsiTheme="minorHAnsi"/>
        </w:rPr>
        <w:t>.</w:t>
      </w:r>
    </w:p>
    <w:p w14:paraId="4EF91BBF" w14:textId="6C10D776" w:rsidR="0083280F" w:rsidRPr="00624591" w:rsidRDefault="0083280F" w:rsidP="00496714">
      <w:pPr>
        <w:pStyle w:val="Heading2"/>
        <w:rPr>
          <w:smallCaps/>
          <w:sz w:val="28"/>
          <w:szCs w:val="28"/>
        </w:rPr>
      </w:pPr>
      <w:r w:rsidRPr="00624591">
        <w:rPr>
          <w:smallCaps/>
          <w:sz w:val="28"/>
          <w:szCs w:val="28"/>
        </w:rPr>
        <w:t xml:space="preserve">What is a </w:t>
      </w:r>
      <w:r w:rsidR="001620A3">
        <w:rPr>
          <w:smallCaps/>
          <w:sz w:val="28"/>
          <w:szCs w:val="28"/>
        </w:rPr>
        <w:t>W</w:t>
      </w:r>
      <w:r w:rsidRPr="00624591">
        <w:rPr>
          <w:smallCaps/>
          <w:sz w:val="28"/>
          <w:szCs w:val="28"/>
        </w:rPr>
        <w:t xml:space="preserve">orkplace </w:t>
      </w:r>
      <w:r w:rsidR="00DE275C">
        <w:rPr>
          <w:smallCaps/>
          <w:sz w:val="28"/>
          <w:szCs w:val="28"/>
        </w:rPr>
        <w:t xml:space="preserve">Literacy </w:t>
      </w:r>
      <w:r w:rsidR="001620A3">
        <w:rPr>
          <w:smallCaps/>
          <w:sz w:val="28"/>
          <w:szCs w:val="28"/>
        </w:rPr>
        <w:t>P</w:t>
      </w:r>
      <w:r w:rsidRPr="00624591">
        <w:rPr>
          <w:smallCaps/>
          <w:sz w:val="28"/>
          <w:szCs w:val="28"/>
        </w:rPr>
        <w:t>rogram?</w:t>
      </w:r>
    </w:p>
    <w:p w14:paraId="2952A6F4" w14:textId="0739ACCC" w:rsidR="007D0AE1" w:rsidRDefault="00AB59CD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Workplace literacy programs are </w:t>
      </w:r>
      <w:r w:rsidR="00903543" w:rsidRPr="00E96C81">
        <w:rPr>
          <w:rFonts w:asciiTheme="minorHAnsi" w:hAnsiTheme="minorHAnsi"/>
        </w:rPr>
        <w:t xml:space="preserve">employee training programs that focus on developing essential </w:t>
      </w:r>
      <w:r w:rsidR="00EA3E61" w:rsidRPr="00E96C81">
        <w:rPr>
          <w:rFonts w:asciiTheme="minorHAnsi" w:hAnsiTheme="minorHAnsi"/>
        </w:rPr>
        <w:t>literacy</w:t>
      </w:r>
      <w:r w:rsidR="00A01089" w:rsidRPr="00E96C81">
        <w:rPr>
          <w:rFonts w:asciiTheme="minorHAnsi" w:hAnsiTheme="minorHAnsi"/>
        </w:rPr>
        <w:t xml:space="preserve"> </w:t>
      </w:r>
      <w:r w:rsidR="00DA7A28">
        <w:rPr>
          <w:rFonts w:asciiTheme="minorHAnsi" w:hAnsiTheme="minorHAnsi"/>
        </w:rPr>
        <w:t xml:space="preserve">and other foundational </w:t>
      </w:r>
      <w:r w:rsidR="00A01089" w:rsidRPr="00E96C81">
        <w:rPr>
          <w:rFonts w:asciiTheme="minorHAnsi" w:hAnsiTheme="minorHAnsi"/>
        </w:rPr>
        <w:t xml:space="preserve">skills needed for the </w:t>
      </w:r>
      <w:r w:rsidR="00DA7A28">
        <w:rPr>
          <w:rFonts w:asciiTheme="minorHAnsi" w:hAnsiTheme="minorHAnsi"/>
        </w:rPr>
        <w:t>work</w:t>
      </w:r>
      <w:r w:rsidR="00A01089" w:rsidRPr="00E96C81">
        <w:rPr>
          <w:rFonts w:asciiTheme="minorHAnsi" w:hAnsiTheme="minorHAnsi"/>
        </w:rPr>
        <w:t xml:space="preserve">. These are defined as </w:t>
      </w:r>
      <w:r w:rsidR="00105FE7">
        <w:rPr>
          <w:rFonts w:asciiTheme="minorHAnsi" w:hAnsiTheme="minorHAnsi"/>
        </w:rPr>
        <w:t xml:space="preserve">essential </w:t>
      </w:r>
      <w:r w:rsidR="00903543" w:rsidRPr="00E96C81">
        <w:rPr>
          <w:rFonts w:asciiTheme="minorHAnsi" w:hAnsiTheme="minorHAnsi"/>
        </w:rPr>
        <w:t>reading, writing, math, English language</w:t>
      </w:r>
      <w:r w:rsidR="00DD1D11" w:rsidRPr="00E96C81">
        <w:rPr>
          <w:rFonts w:asciiTheme="minorHAnsi" w:hAnsiTheme="minorHAnsi"/>
        </w:rPr>
        <w:t>,</w:t>
      </w:r>
      <w:r w:rsidR="00903543" w:rsidRPr="00E96C81">
        <w:rPr>
          <w:rFonts w:asciiTheme="minorHAnsi" w:hAnsiTheme="minorHAnsi"/>
        </w:rPr>
        <w:t xml:space="preserve"> </w:t>
      </w:r>
      <w:r w:rsidR="00DD1D11" w:rsidRPr="00E96C81">
        <w:rPr>
          <w:rFonts w:asciiTheme="minorHAnsi" w:hAnsiTheme="minorHAnsi"/>
        </w:rPr>
        <w:t>and digital fluency</w:t>
      </w:r>
      <w:r w:rsidR="00913C06">
        <w:rPr>
          <w:rFonts w:asciiTheme="minorHAnsi" w:hAnsiTheme="minorHAnsi"/>
        </w:rPr>
        <w:t>.</w:t>
      </w:r>
      <w:r w:rsidR="00105FE7">
        <w:rPr>
          <w:rFonts w:asciiTheme="minorHAnsi" w:hAnsiTheme="minorHAnsi"/>
        </w:rPr>
        <w:t xml:space="preserve"> </w:t>
      </w:r>
      <w:r w:rsidR="007A004F">
        <w:rPr>
          <w:rFonts w:asciiTheme="minorHAnsi" w:hAnsiTheme="minorHAnsi"/>
        </w:rPr>
        <w:t>Included are e</w:t>
      </w:r>
      <w:r w:rsidR="00056F1E">
        <w:rPr>
          <w:rFonts w:asciiTheme="minorHAnsi" w:hAnsiTheme="minorHAnsi"/>
        </w:rPr>
        <w:t xml:space="preserve">ssential </w:t>
      </w:r>
      <w:r w:rsidR="00F02702">
        <w:rPr>
          <w:rFonts w:asciiTheme="minorHAnsi" w:hAnsiTheme="minorHAnsi"/>
        </w:rPr>
        <w:t xml:space="preserve">employability </w:t>
      </w:r>
      <w:r w:rsidR="00576731">
        <w:rPr>
          <w:rFonts w:asciiTheme="minorHAnsi" w:hAnsiTheme="minorHAnsi"/>
        </w:rPr>
        <w:t xml:space="preserve">skills </w:t>
      </w:r>
      <w:r w:rsidR="007A004F">
        <w:rPr>
          <w:rFonts w:asciiTheme="minorHAnsi" w:hAnsiTheme="minorHAnsi"/>
        </w:rPr>
        <w:t xml:space="preserve">or </w:t>
      </w:r>
      <w:r w:rsidR="00F02702">
        <w:rPr>
          <w:rFonts w:asciiTheme="minorHAnsi" w:hAnsiTheme="minorHAnsi"/>
        </w:rPr>
        <w:t xml:space="preserve">soft </w:t>
      </w:r>
      <w:r w:rsidR="00056F1E">
        <w:rPr>
          <w:rFonts w:asciiTheme="minorHAnsi" w:hAnsiTheme="minorHAnsi"/>
        </w:rPr>
        <w:t>skills</w:t>
      </w:r>
      <w:r w:rsidR="00A014A0">
        <w:rPr>
          <w:rFonts w:asciiTheme="minorHAnsi" w:hAnsiTheme="minorHAnsi"/>
        </w:rPr>
        <w:t xml:space="preserve"> such as </w:t>
      </w:r>
      <w:r w:rsidR="00056F1E">
        <w:rPr>
          <w:rFonts w:asciiTheme="minorHAnsi" w:hAnsiTheme="minorHAnsi"/>
        </w:rPr>
        <w:t>interpersonal</w:t>
      </w:r>
      <w:r w:rsidR="003E45F0">
        <w:rPr>
          <w:rFonts w:asciiTheme="minorHAnsi" w:hAnsiTheme="minorHAnsi"/>
        </w:rPr>
        <w:t xml:space="preserve"> and</w:t>
      </w:r>
      <w:r w:rsidR="00056F1E">
        <w:rPr>
          <w:rFonts w:asciiTheme="minorHAnsi" w:hAnsiTheme="minorHAnsi"/>
        </w:rPr>
        <w:t xml:space="preserve"> resource management, </w:t>
      </w:r>
      <w:r w:rsidR="001E641B">
        <w:rPr>
          <w:rFonts w:asciiTheme="minorHAnsi" w:hAnsiTheme="minorHAnsi"/>
        </w:rPr>
        <w:t>and p</w:t>
      </w:r>
      <w:r w:rsidR="001E641B" w:rsidRPr="001E641B">
        <w:rPr>
          <w:rFonts w:asciiTheme="minorHAnsi" w:hAnsiTheme="minorHAnsi"/>
        </w:rPr>
        <w:t xml:space="preserve">ersonal qualities that contribute to effective </w:t>
      </w:r>
      <w:r w:rsidR="001E641B">
        <w:rPr>
          <w:rFonts w:asciiTheme="minorHAnsi" w:hAnsiTheme="minorHAnsi"/>
        </w:rPr>
        <w:t xml:space="preserve">work </w:t>
      </w:r>
      <w:r w:rsidR="001E641B" w:rsidRPr="001E641B">
        <w:rPr>
          <w:rFonts w:asciiTheme="minorHAnsi" w:hAnsiTheme="minorHAnsi"/>
        </w:rPr>
        <w:t xml:space="preserve">relationships </w:t>
      </w:r>
      <w:r w:rsidR="001E641B">
        <w:rPr>
          <w:rFonts w:asciiTheme="minorHAnsi" w:hAnsiTheme="minorHAnsi"/>
        </w:rPr>
        <w:t xml:space="preserve">such as </w:t>
      </w:r>
      <w:r w:rsidR="001E641B" w:rsidRPr="001E641B">
        <w:rPr>
          <w:rFonts w:asciiTheme="minorHAnsi" w:hAnsiTheme="minorHAnsi"/>
        </w:rPr>
        <w:t>responsibility, self-discipline, flexibility, integrity, and initiative</w:t>
      </w:r>
      <w:r w:rsidR="003171DE">
        <w:rPr>
          <w:rFonts w:asciiTheme="minorHAnsi" w:hAnsiTheme="minorHAnsi"/>
        </w:rPr>
        <w:t xml:space="preserve"> (</w:t>
      </w:r>
      <w:r w:rsidR="003E45F0">
        <w:rPr>
          <w:rFonts w:asciiTheme="minorHAnsi" w:hAnsiTheme="minorHAnsi"/>
        </w:rPr>
        <w:t>m</w:t>
      </w:r>
      <w:r w:rsidR="003171DE">
        <w:rPr>
          <w:rFonts w:asciiTheme="minorHAnsi" w:hAnsiTheme="minorHAnsi"/>
        </w:rPr>
        <w:t xml:space="preserve">ore on </w:t>
      </w:r>
      <w:hyperlink r:id="rId15" w:history="1">
        <w:r w:rsidR="00315C95" w:rsidRPr="00F02702">
          <w:rPr>
            <w:rStyle w:val="Hyperlink"/>
            <w:rFonts w:asciiTheme="minorHAnsi" w:hAnsiTheme="minorHAnsi"/>
          </w:rPr>
          <w:t>employability skills</w:t>
        </w:r>
      </w:hyperlink>
      <w:r w:rsidR="00315C95">
        <w:rPr>
          <w:rFonts w:asciiTheme="minorHAnsi" w:hAnsiTheme="minorHAnsi"/>
        </w:rPr>
        <w:t>)</w:t>
      </w:r>
      <w:r w:rsidR="001E641B" w:rsidRPr="001E641B">
        <w:rPr>
          <w:rFonts w:asciiTheme="minorHAnsi" w:hAnsiTheme="minorHAnsi"/>
        </w:rPr>
        <w:t>.</w:t>
      </w:r>
      <w:r w:rsidR="00DC0D25">
        <w:rPr>
          <w:rFonts w:asciiTheme="minorHAnsi" w:hAnsiTheme="minorHAnsi"/>
        </w:rPr>
        <w:t xml:space="preserve"> </w:t>
      </w:r>
    </w:p>
    <w:p w14:paraId="1D02E90C" w14:textId="43584A09" w:rsidR="009D2884" w:rsidRPr="00E96C81" w:rsidRDefault="00A970F9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might assume that employees either </w:t>
      </w:r>
      <w:r w:rsidR="005D120E">
        <w:rPr>
          <w:rFonts w:asciiTheme="minorHAnsi" w:hAnsiTheme="minorHAnsi"/>
        </w:rPr>
        <w:t xml:space="preserve">have </w:t>
      </w:r>
      <w:r w:rsidR="001D745D">
        <w:rPr>
          <w:rFonts w:asciiTheme="minorHAnsi" w:hAnsiTheme="minorHAnsi"/>
        </w:rPr>
        <w:t xml:space="preserve">these </w:t>
      </w:r>
      <w:r>
        <w:rPr>
          <w:rFonts w:asciiTheme="minorHAnsi" w:hAnsiTheme="minorHAnsi"/>
        </w:rPr>
        <w:t>skills or not</w:t>
      </w:r>
      <w:r w:rsidR="001D745D">
        <w:rPr>
          <w:rFonts w:asciiTheme="minorHAnsi" w:hAnsiTheme="minorHAnsi"/>
        </w:rPr>
        <w:t>.</w:t>
      </w:r>
      <w:r w:rsidR="00DC0D25">
        <w:rPr>
          <w:rFonts w:asciiTheme="minorHAnsi" w:hAnsiTheme="minorHAnsi"/>
        </w:rPr>
        <w:t xml:space="preserve"> </w:t>
      </w:r>
      <w:r w:rsidR="001D745D">
        <w:rPr>
          <w:rFonts w:asciiTheme="minorHAnsi" w:hAnsiTheme="minorHAnsi"/>
        </w:rPr>
        <w:t>I</w:t>
      </w:r>
      <w:r>
        <w:rPr>
          <w:rFonts w:asciiTheme="minorHAnsi" w:hAnsiTheme="minorHAnsi"/>
        </w:rPr>
        <w:t>n actuality</w:t>
      </w:r>
      <w:r w:rsidR="0097242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</w:t>
      </w:r>
      <w:r w:rsidR="00972424">
        <w:rPr>
          <w:rFonts w:asciiTheme="minorHAnsi" w:hAnsiTheme="minorHAnsi"/>
        </w:rPr>
        <w:t>se</w:t>
      </w:r>
      <w:r>
        <w:rPr>
          <w:rFonts w:asciiTheme="minorHAnsi" w:hAnsiTheme="minorHAnsi"/>
        </w:rPr>
        <w:t xml:space="preserve"> </w:t>
      </w:r>
      <w:r w:rsidR="00972424">
        <w:rPr>
          <w:rFonts w:asciiTheme="minorHAnsi" w:hAnsiTheme="minorHAnsi"/>
        </w:rPr>
        <w:t xml:space="preserve">skills </w:t>
      </w:r>
      <w:r>
        <w:rPr>
          <w:rFonts w:asciiTheme="minorHAnsi" w:hAnsiTheme="minorHAnsi"/>
        </w:rPr>
        <w:t>can be en</w:t>
      </w:r>
      <w:r w:rsidR="00972424">
        <w:rPr>
          <w:rFonts w:asciiTheme="minorHAnsi" w:hAnsiTheme="minorHAnsi"/>
        </w:rPr>
        <w:t>hanced and there is a national system funded to support employers in those efforts.</w:t>
      </w:r>
      <w:r w:rsidR="00DC0D25">
        <w:rPr>
          <w:rFonts w:asciiTheme="minorHAnsi" w:hAnsiTheme="minorHAnsi"/>
        </w:rPr>
        <w:t xml:space="preserve"> </w:t>
      </w:r>
    </w:p>
    <w:p w14:paraId="5BA25973" w14:textId="2869ACDF" w:rsidR="00A97473" w:rsidRPr="00E96C81" w:rsidRDefault="001352DA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good news is </w:t>
      </w:r>
      <w:r w:rsidR="009D2884" w:rsidRPr="00E96C81">
        <w:rPr>
          <w:rFonts w:asciiTheme="minorHAnsi" w:hAnsiTheme="minorHAnsi"/>
        </w:rPr>
        <w:t xml:space="preserve">you have a resource </w:t>
      </w:r>
      <w:r>
        <w:rPr>
          <w:rFonts w:asciiTheme="minorHAnsi" w:hAnsiTheme="minorHAnsi"/>
        </w:rPr>
        <w:t>in your community</w:t>
      </w:r>
      <w:r w:rsidR="004C7533" w:rsidRPr="00E96C81">
        <w:rPr>
          <w:rFonts w:asciiTheme="minorHAnsi" w:hAnsiTheme="minorHAnsi"/>
        </w:rPr>
        <w:t xml:space="preserve">! </w:t>
      </w:r>
      <w:r w:rsidR="00E63B55" w:rsidRPr="00E96C81">
        <w:rPr>
          <w:rFonts w:asciiTheme="minorHAnsi" w:hAnsiTheme="minorHAnsi"/>
        </w:rPr>
        <w:t>Each community i</w:t>
      </w:r>
      <w:r w:rsidR="005C0C34">
        <w:rPr>
          <w:rFonts w:asciiTheme="minorHAnsi" w:hAnsiTheme="minorHAnsi"/>
        </w:rPr>
        <w:t>n</w:t>
      </w:r>
      <w:r w:rsidR="00E63B55" w:rsidRPr="00E96C81">
        <w:rPr>
          <w:rFonts w:asciiTheme="minorHAnsi" w:hAnsiTheme="minorHAnsi"/>
        </w:rPr>
        <w:t xml:space="preserve"> the U.S. has a federal</w:t>
      </w:r>
      <w:r w:rsidR="00277483" w:rsidRPr="00E96C81">
        <w:rPr>
          <w:rFonts w:asciiTheme="minorHAnsi" w:hAnsiTheme="minorHAnsi"/>
        </w:rPr>
        <w:t xml:space="preserve">/state </w:t>
      </w:r>
      <w:r w:rsidR="00004F60" w:rsidRPr="00E96C81">
        <w:rPr>
          <w:rFonts w:asciiTheme="minorHAnsi" w:hAnsiTheme="minorHAnsi"/>
        </w:rPr>
        <w:t xml:space="preserve">funded </w:t>
      </w:r>
      <w:r w:rsidR="00277483" w:rsidRPr="00E96C81">
        <w:rPr>
          <w:rFonts w:asciiTheme="minorHAnsi" w:hAnsiTheme="minorHAnsi"/>
        </w:rPr>
        <w:t xml:space="preserve">program to provide </w:t>
      </w:r>
      <w:r w:rsidR="00004F60" w:rsidRPr="00E96C81">
        <w:rPr>
          <w:rFonts w:asciiTheme="minorHAnsi" w:hAnsiTheme="minorHAnsi"/>
        </w:rPr>
        <w:t>workplace literacy services</w:t>
      </w:r>
      <w:r w:rsidR="00277483" w:rsidRPr="00E96C81">
        <w:rPr>
          <w:rFonts w:asciiTheme="minorHAnsi" w:hAnsiTheme="minorHAnsi"/>
        </w:rPr>
        <w:t>.</w:t>
      </w:r>
    </w:p>
    <w:p w14:paraId="6991FDB3" w14:textId="5E980AF4" w:rsidR="00040FA9" w:rsidRDefault="00040FA9" w:rsidP="008C203B">
      <w:pPr>
        <w:pStyle w:val="Heading2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Tell </w:t>
      </w:r>
      <w:r w:rsidR="00D478A7">
        <w:rPr>
          <w:smallCaps/>
          <w:sz w:val="28"/>
          <w:szCs w:val="28"/>
        </w:rPr>
        <w:t>Me About These Resources</w:t>
      </w:r>
    </w:p>
    <w:p w14:paraId="528BE69E" w14:textId="7661C9DE" w:rsidR="000904A4" w:rsidRDefault="001F484B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Adult education </w:t>
      </w:r>
      <w:r w:rsidR="00BC2460" w:rsidRPr="00E96C81">
        <w:rPr>
          <w:rFonts w:asciiTheme="minorHAnsi" w:hAnsiTheme="minorHAnsi"/>
        </w:rPr>
        <w:t xml:space="preserve">programs are </w:t>
      </w:r>
      <w:r w:rsidR="003E45F0">
        <w:rPr>
          <w:rFonts w:asciiTheme="minorHAnsi" w:hAnsiTheme="minorHAnsi"/>
        </w:rPr>
        <w:t xml:space="preserve">an </w:t>
      </w:r>
      <w:r w:rsidRPr="00E96C81">
        <w:rPr>
          <w:rFonts w:asciiTheme="minorHAnsi" w:hAnsiTheme="minorHAnsi"/>
        </w:rPr>
        <w:t xml:space="preserve">integral part of our nation’s </w:t>
      </w:r>
      <w:r w:rsidR="00F55838">
        <w:rPr>
          <w:rFonts w:asciiTheme="minorHAnsi" w:hAnsiTheme="minorHAnsi"/>
        </w:rPr>
        <w:t xml:space="preserve">economic and </w:t>
      </w:r>
      <w:r w:rsidR="00BC2460" w:rsidRPr="00E96C81">
        <w:rPr>
          <w:rFonts w:asciiTheme="minorHAnsi" w:hAnsiTheme="minorHAnsi"/>
        </w:rPr>
        <w:t>workforce development strategy</w:t>
      </w:r>
      <w:r w:rsidRPr="00E96C81">
        <w:rPr>
          <w:rFonts w:asciiTheme="minorHAnsi" w:hAnsiTheme="minorHAnsi"/>
        </w:rPr>
        <w:t xml:space="preserve">. </w:t>
      </w:r>
      <w:r w:rsidR="00FB7FA7" w:rsidRPr="00E96C81">
        <w:rPr>
          <w:rFonts w:asciiTheme="minorHAnsi" w:hAnsiTheme="minorHAnsi"/>
        </w:rPr>
        <w:t>These f</w:t>
      </w:r>
      <w:r w:rsidR="00FD061E" w:rsidRPr="00E96C81">
        <w:rPr>
          <w:rFonts w:asciiTheme="minorHAnsi" w:hAnsiTheme="minorHAnsi"/>
        </w:rPr>
        <w:t xml:space="preserve">ederally funded programs </w:t>
      </w:r>
      <w:r w:rsidR="00337DF5" w:rsidRPr="00E96C81">
        <w:rPr>
          <w:rFonts w:asciiTheme="minorHAnsi" w:hAnsiTheme="minorHAnsi"/>
        </w:rPr>
        <w:t xml:space="preserve">serve over 1.5 </w:t>
      </w:r>
      <w:r w:rsidRPr="00E96C81">
        <w:rPr>
          <w:rFonts w:asciiTheme="minorHAnsi" w:hAnsiTheme="minorHAnsi"/>
        </w:rPr>
        <w:t>million adults with low basic skills each year</w:t>
      </w:r>
      <w:r w:rsidR="00B95717" w:rsidRPr="00E96C81">
        <w:rPr>
          <w:rFonts w:asciiTheme="minorHAnsi" w:hAnsiTheme="minorHAnsi"/>
        </w:rPr>
        <w:t xml:space="preserve"> providing</w:t>
      </w:r>
      <w:r w:rsidR="0004300E" w:rsidRPr="00E96C81">
        <w:rPr>
          <w:rFonts w:asciiTheme="minorHAnsi" w:hAnsiTheme="minorHAnsi"/>
        </w:rPr>
        <w:t xml:space="preserve"> workplace literacy, English, </w:t>
      </w:r>
      <w:r w:rsidRPr="00E96C81">
        <w:rPr>
          <w:rFonts w:asciiTheme="minorHAnsi" w:hAnsiTheme="minorHAnsi"/>
        </w:rPr>
        <w:t xml:space="preserve">high school equivalency, employability skills, </w:t>
      </w:r>
      <w:r w:rsidR="0004300E" w:rsidRPr="00E96C81">
        <w:rPr>
          <w:rFonts w:asciiTheme="minorHAnsi" w:hAnsiTheme="minorHAnsi"/>
        </w:rPr>
        <w:t xml:space="preserve">and digital literacy. </w:t>
      </w:r>
    </w:p>
    <w:p w14:paraId="484C7546" w14:textId="64FE8D49" w:rsidR="000904A4" w:rsidRDefault="00036D19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A powerful local asset on their own, </w:t>
      </w:r>
      <w:r w:rsidR="00230C22" w:rsidRPr="00E96C81">
        <w:rPr>
          <w:rFonts w:asciiTheme="minorHAnsi" w:hAnsiTheme="minorHAnsi"/>
        </w:rPr>
        <w:t>a</w:t>
      </w:r>
      <w:r w:rsidR="00703259" w:rsidRPr="00E96C81">
        <w:rPr>
          <w:rFonts w:asciiTheme="minorHAnsi" w:hAnsiTheme="minorHAnsi"/>
        </w:rPr>
        <w:t xml:space="preserve">dult education </w:t>
      </w:r>
      <w:r w:rsidR="00230C22" w:rsidRPr="00E96C81">
        <w:rPr>
          <w:rFonts w:asciiTheme="minorHAnsi" w:hAnsiTheme="minorHAnsi"/>
        </w:rPr>
        <w:t xml:space="preserve">programs are just one part of a broader array </w:t>
      </w:r>
      <w:r w:rsidR="00CB79AC">
        <w:rPr>
          <w:rFonts w:asciiTheme="minorHAnsi" w:hAnsiTheme="minorHAnsi"/>
        </w:rPr>
        <w:t xml:space="preserve">of </w:t>
      </w:r>
      <w:r w:rsidR="000E521E">
        <w:rPr>
          <w:rFonts w:asciiTheme="minorHAnsi" w:hAnsiTheme="minorHAnsi"/>
        </w:rPr>
        <w:t xml:space="preserve">workforce development </w:t>
      </w:r>
      <w:r w:rsidR="00CB79AC">
        <w:rPr>
          <w:rFonts w:asciiTheme="minorHAnsi" w:hAnsiTheme="minorHAnsi"/>
        </w:rPr>
        <w:t xml:space="preserve">services </w:t>
      </w:r>
      <w:r w:rsidR="000B29DF" w:rsidRPr="00E96C81">
        <w:rPr>
          <w:rFonts w:asciiTheme="minorHAnsi" w:hAnsiTheme="minorHAnsi"/>
        </w:rPr>
        <w:t>in your community</w:t>
      </w:r>
      <w:r w:rsidR="000E521E">
        <w:rPr>
          <w:rFonts w:asciiTheme="minorHAnsi" w:hAnsiTheme="minorHAnsi"/>
        </w:rPr>
        <w:t>.</w:t>
      </w:r>
      <w:r w:rsidR="000B29DF" w:rsidRPr="00E96C81">
        <w:rPr>
          <w:rFonts w:asciiTheme="minorHAnsi" w:hAnsiTheme="minorHAnsi"/>
        </w:rPr>
        <w:t xml:space="preserve"> </w:t>
      </w:r>
      <w:r w:rsidR="00F53441">
        <w:rPr>
          <w:rFonts w:asciiTheme="minorHAnsi" w:hAnsiTheme="minorHAnsi"/>
        </w:rPr>
        <w:t xml:space="preserve">American Job Centers </w:t>
      </w:r>
      <w:r w:rsidR="000B29DF" w:rsidRPr="00E96C81">
        <w:rPr>
          <w:rFonts w:asciiTheme="minorHAnsi" w:hAnsiTheme="minorHAnsi"/>
        </w:rPr>
        <w:t>provid</w:t>
      </w:r>
      <w:r w:rsidR="00F53441">
        <w:rPr>
          <w:rFonts w:asciiTheme="minorHAnsi" w:hAnsiTheme="minorHAnsi"/>
        </w:rPr>
        <w:t>e</w:t>
      </w:r>
      <w:r w:rsidR="000B29DF" w:rsidRPr="00E96C81">
        <w:rPr>
          <w:rFonts w:asciiTheme="minorHAnsi" w:hAnsiTheme="minorHAnsi"/>
        </w:rPr>
        <w:t xml:space="preserve"> </w:t>
      </w:r>
      <w:r w:rsidR="00551573" w:rsidRPr="00E96C81">
        <w:rPr>
          <w:rFonts w:asciiTheme="minorHAnsi" w:hAnsiTheme="minorHAnsi"/>
        </w:rPr>
        <w:t>employment services, access to tax credits, labor market information, services for workers with disabilities</w:t>
      </w:r>
      <w:r w:rsidR="00153273">
        <w:rPr>
          <w:rFonts w:asciiTheme="minorHAnsi" w:hAnsiTheme="minorHAnsi"/>
        </w:rPr>
        <w:t>, and other services.</w:t>
      </w:r>
      <w:r w:rsidR="00551573" w:rsidRPr="00E96C81">
        <w:rPr>
          <w:rFonts w:asciiTheme="minorHAnsi" w:hAnsiTheme="minorHAnsi"/>
        </w:rPr>
        <w:t xml:space="preserve"> </w:t>
      </w:r>
    </w:p>
    <w:p w14:paraId="1E4FF8F7" w14:textId="58276417" w:rsidR="00D478A7" w:rsidRPr="00E96C81" w:rsidRDefault="002A67B2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good news is that w</w:t>
      </w:r>
      <w:r w:rsidR="000904A4">
        <w:rPr>
          <w:rFonts w:asciiTheme="minorHAnsi" w:hAnsiTheme="minorHAnsi"/>
        </w:rPr>
        <w:t>orking with one partner nets you access to the rest</w:t>
      </w:r>
      <w:r>
        <w:rPr>
          <w:rFonts w:asciiTheme="minorHAnsi" w:hAnsiTheme="minorHAnsi"/>
        </w:rPr>
        <w:t>!</w:t>
      </w:r>
    </w:p>
    <w:p w14:paraId="1939EEE0" w14:textId="5B7D9029" w:rsidR="00C361B5" w:rsidRDefault="008C203B" w:rsidP="008C203B">
      <w:pPr>
        <w:pStyle w:val="Heading2"/>
        <w:rPr>
          <w:smallCaps/>
          <w:sz w:val="28"/>
          <w:szCs w:val="28"/>
        </w:rPr>
      </w:pPr>
      <w:r w:rsidRPr="008C203B">
        <w:rPr>
          <w:smallCaps/>
          <w:sz w:val="28"/>
          <w:szCs w:val="28"/>
        </w:rPr>
        <w:t xml:space="preserve">What </w:t>
      </w:r>
      <w:r w:rsidR="007378D8">
        <w:rPr>
          <w:smallCaps/>
          <w:sz w:val="28"/>
          <w:szCs w:val="28"/>
        </w:rPr>
        <w:t>C</w:t>
      </w:r>
      <w:r w:rsidRPr="008C203B">
        <w:rPr>
          <w:smallCaps/>
          <w:sz w:val="28"/>
          <w:szCs w:val="28"/>
        </w:rPr>
        <w:t xml:space="preserve">an </w:t>
      </w:r>
      <w:r w:rsidR="007378D8">
        <w:rPr>
          <w:smallCaps/>
          <w:sz w:val="28"/>
          <w:szCs w:val="28"/>
        </w:rPr>
        <w:t>I E</w:t>
      </w:r>
      <w:r w:rsidRPr="008C203B">
        <w:rPr>
          <w:smallCaps/>
          <w:sz w:val="28"/>
          <w:szCs w:val="28"/>
        </w:rPr>
        <w:t>xpect?</w:t>
      </w:r>
    </w:p>
    <w:p w14:paraId="3E23E046" w14:textId="5EA9D12B" w:rsidR="00383336" w:rsidRDefault="00344B82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Adult education </w:t>
      </w:r>
      <w:r w:rsidR="00404297" w:rsidRPr="00E96C81">
        <w:rPr>
          <w:rFonts w:asciiTheme="minorHAnsi" w:hAnsiTheme="minorHAnsi"/>
        </w:rPr>
        <w:t xml:space="preserve">services </w:t>
      </w:r>
      <w:r w:rsidRPr="00E96C81">
        <w:rPr>
          <w:rFonts w:asciiTheme="minorHAnsi" w:hAnsiTheme="minorHAnsi"/>
        </w:rPr>
        <w:t xml:space="preserve">are </w:t>
      </w:r>
      <w:r w:rsidR="00D00313" w:rsidRPr="00E96C81">
        <w:rPr>
          <w:rFonts w:asciiTheme="minorHAnsi" w:hAnsiTheme="minorHAnsi"/>
        </w:rPr>
        <w:t>customized to the needs voice</w:t>
      </w:r>
      <w:r w:rsidR="00383336">
        <w:rPr>
          <w:rFonts w:asciiTheme="minorHAnsi" w:hAnsiTheme="minorHAnsi"/>
        </w:rPr>
        <w:t>d</w:t>
      </w:r>
      <w:r w:rsidR="00D00313" w:rsidRPr="00E96C81">
        <w:rPr>
          <w:rFonts w:asciiTheme="minorHAnsi" w:hAnsiTheme="minorHAnsi"/>
        </w:rPr>
        <w:t xml:space="preserve"> by local community</w:t>
      </w:r>
      <w:r w:rsidR="00307872">
        <w:rPr>
          <w:rFonts w:asciiTheme="minorHAnsi" w:hAnsiTheme="minorHAnsi"/>
        </w:rPr>
        <w:t xml:space="preserve"> partners, including businesses</w:t>
      </w:r>
      <w:r w:rsidR="00D00313" w:rsidRPr="00E96C81">
        <w:rPr>
          <w:rFonts w:asciiTheme="minorHAnsi" w:hAnsiTheme="minorHAnsi"/>
        </w:rPr>
        <w:t xml:space="preserve">. </w:t>
      </w:r>
    </w:p>
    <w:p w14:paraId="5D28632C" w14:textId="5D2168C7" w:rsidR="008C203B" w:rsidRPr="00E96C81" w:rsidRDefault="00D00313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In some </w:t>
      </w:r>
      <w:r w:rsidR="00307872">
        <w:rPr>
          <w:rFonts w:asciiTheme="minorHAnsi" w:hAnsiTheme="minorHAnsi"/>
        </w:rPr>
        <w:t>communities</w:t>
      </w:r>
      <w:r w:rsidRPr="00E96C81">
        <w:rPr>
          <w:rFonts w:asciiTheme="minorHAnsi" w:hAnsiTheme="minorHAnsi"/>
        </w:rPr>
        <w:t>, issues related t</w:t>
      </w:r>
      <w:r w:rsidR="003E45F0">
        <w:rPr>
          <w:rFonts w:asciiTheme="minorHAnsi" w:hAnsiTheme="minorHAnsi"/>
        </w:rPr>
        <w:t>o</w:t>
      </w:r>
      <w:r w:rsidRPr="00E96C81">
        <w:rPr>
          <w:rFonts w:asciiTheme="minorHAnsi" w:hAnsiTheme="minorHAnsi"/>
        </w:rPr>
        <w:t xml:space="preserve"> limited English proficiency </w:t>
      </w:r>
      <w:r w:rsidR="0010680A" w:rsidRPr="00E96C81">
        <w:rPr>
          <w:rFonts w:asciiTheme="minorHAnsi" w:hAnsiTheme="minorHAnsi"/>
        </w:rPr>
        <w:t xml:space="preserve">and high school completion are a top priority. </w:t>
      </w:r>
      <w:r w:rsidR="00DA6FDB" w:rsidRPr="00E96C81">
        <w:rPr>
          <w:rFonts w:asciiTheme="minorHAnsi" w:hAnsiTheme="minorHAnsi"/>
        </w:rPr>
        <w:t xml:space="preserve">In other areas, workforce development training </w:t>
      </w:r>
      <w:r w:rsidR="00295751" w:rsidRPr="00E96C81">
        <w:rPr>
          <w:rFonts w:asciiTheme="minorHAnsi" w:hAnsiTheme="minorHAnsi"/>
        </w:rPr>
        <w:t>program</w:t>
      </w:r>
      <w:r w:rsidR="003E45F0">
        <w:rPr>
          <w:rFonts w:asciiTheme="minorHAnsi" w:hAnsiTheme="minorHAnsi"/>
        </w:rPr>
        <w:t>s</w:t>
      </w:r>
      <w:r w:rsidR="00DA6FDB" w:rsidRPr="00E96C81">
        <w:rPr>
          <w:rFonts w:asciiTheme="minorHAnsi" w:hAnsiTheme="minorHAnsi"/>
        </w:rPr>
        <w:t xml:space="preserve"> and </w:t>
      </w:r>
      <w:r w:rsidR="00295751" w:rsidRPr="00E96C81">
        <w:rPr>
          <w:rFonts w:asciiTheme="minorHAnsi" w:hAnsiTheme="minorHAnsi"/>
        </w:rPr>
        <w:t>services</w:t>
      </w:r>
      <w:r w:rsidR="00DA6FDB" w:rsidRPr="00E96C81">
        <w:rPr>
          <w:rFonts w:asciiTheme="minorHAnsi" w:hAnsiTheme="minorHAnsi"/>
        </w:rPr>
        <w:t xml:space="preserve"> to employers are </w:t>
      </w:r>
      <w:r w:rsidR="00383336">
        <w:rPr>
          <w:rFonts w:asciiTheme="minorHAnsi" w:hAnsiTheme="minorHAnsi"/>
        </w:rPr>
        <w:t xml:space="preserve">a </w:t>
      </w:r>
      <w:r w:rsidR="002A5914" w:rsidRPr="00E96C81">
        <w:rPr>
          <w:rFonts w:asciiTheme="minorHAnsi" w:hAnsiTheme="minorHAnsi"/>
        </w:rPr>
        <w:t xml:space="preserve">priority to support </w:t>
      </w:r>
      <w:r w:rsidR="00383336">
        <w:rPr>
          <w:rFonts w:asciiTheme="minorHAnsi" w:hAnsiTheme="minorHAnsi"/>
        </w:rPr>
        <w:t xml:space="preserve">local </w:t>
      </w:r>
      <w:r w:rsidR="002A5914" w:rsidRPr="00E96C81">
        <w:rPr>
          <w:rFonts w:asciiTheme="minorHAnsi" w:hAnsiTheme="minorHAnsi"/>
        </w:rPr>
        <w:t>economic conditions.</w:t>
      </w:r>
      <w:r w:rsidR="00DC0D25">
        <w:rPr>
          <w:rFonts w:asciiTheme="minorHAnsi" w:hAnsiTheme="minorHAnsi"/>
        </w:rPr>
        <w:t xml:space="preserve"> </w:t>
      </w:r>
      <w:r w:rsidR="005F732A" w:rsidRPr="00E96C81">
        <w:rPr>
          <w:rFonts w:asciiTheme="minorHAnsi" w:hAnsiTheme="minorHAnsi"/>
        </w:rPr>
        <w:t xml:space="preserve">While the mix of these services is unique to </w:t>
      </w:r>
      <w:r w:rsidR="003E45F0">
        <w:rPr>
          <w:rFonts w:asciiTheme="minorHAnsi" w:hAnsiTheme="minorHAnsi"/>
        </w:rPr>
        <w:t xml:space="preserve">each </w:t>
      </w:r>
      <w:r w:rsidR="00BC540F" w:rsidRPr="00E96C81">
        <w:rPr>
          <w:rFonts w:asciiTheme="minorHAnsi" w:hAnsiTheme="minorHAnsi"/>
        </w:rPr>
        <w:t xml:space="preserve">local community, every adult education program </w:t>
      </w:r>
      <w:r w:rsidR="00383336">
        <w:rPr>
          <w:rFonts w:asciiTheme="minorHAnsi" w:hAnsiTheme="minorHAnsi"/>
        </w:rPr>
        <w:t xml:space="preserve">is </w:t>
      </w:r>
      <w:r w:rsidR="00BC540F" w:rsidRPr="00E96C81">
        <w:rPr>
          <w:rFonts w:asciiTheme="minorHAnsi" w:hAnsiTheme="minorHAnsi"/>
        </w:rPr>
        <w:t xml:space="preserve">able to support </w:t>
      </w:r>
      <w:r w:rsidR="00443DD8">
        <w:rPr>
          <w:rFonts w:asciiTheme="minorHAnsi" w:hAnsiTheme="minorHAnsi"/>
        </w:rPr>
        <w:t xml:space="preserve">the </w:t>
      </w:r>
      <w:r w:rsidR="00383336">
        <w:rPr>
          <w:rFonts w:asciiTheme="minorHAnsi" w:hAnsiTheme="minorHAnsi"/>
        </w:rPr>
        <w:t xml:space="preserve">broad portfolio </w:t>
      </w:r>
      <w:r w:rsidR="00BC540F" w:rsidRPr="00E96C81">
        <w:rPr>
          <w:rFonts w:asciiTheme="minorHAnsi" w:hAnsiTheme="minorHAnsi"/>
        </w:rPr>
        <w:t>each of these services priorities</w:t>
      </w:r>
      <w:r w:rsidR="00E96C81">
        <w:rPr>
          <w:rFonts w:asciiTheme="minorHAnsi" w:hAnsiTheme="minorHAnsi"/>
        </w:rPr>
        <w:t>.</w:t>
      </w:r>
    </w:p>
    <w:p w14:paraId="05618A8F" w14:textId="6C0DB3AF" w:rsidR="00C361B5" w:rsidRPr="008C203B" w:rsidRDefault="008C203B" w:rsidP="008C203B">
      <w:pPr>
        <w:pStyle w:val="Heading2"/>
        <w:rPr>
          <w:smallCaps/>
          <w:sz w:val="28"/>
          <w:szCs w:val="28"/>
        </w:rPr>
      </w:pPr>
      <w:r w:rsidRPr="008C203B">
        <w:rPr>
          <w:smallCaps/>
          <w:sz w:val="28"/>
          <w:szCs w:val="28"/>
        </w:rPr>
        <w:t xml:space="preserve">Where </w:t>
      </w:r>
      <w:r w:rsidR="007378D8">
        <w:rPr>
          <w:smallCaps/>
          <w:sz w:val="28"/>
          <w:szCs w:val="28"/>
        </w:rPr>
        <w:t>D</w:t>
      </w:r>
      <w:r w:rsidRPr="008C203B">
        <w:rPr>
          <w:smallCaps/>
          <w:sz w:val="28"/>
          <w:szCs w:val="28"/>
        </w:rPr>
        <w:t xml:space="preserve">o </w:t>
      </w:r>
      <w:r w:rsidR="007378D8">
        <w:rPr>
          <w:smallCaps/>
          <w:sz w:val="28"/>
          <w:szCs w:val="28"/>
        </w:rPr>
        <w:t>I</w:t>
      </w:r>
      <w:r w:rsidRPr="008C203B">
        <w:rPr>
          <w:smallCaps/>
          <w:sz w:val="28"/>
          <w:szCs w:val="28"/>
        </w:rPr>
        <w:t xml:space="preserve"> </w:t>
      </w:r>
      <w:r w:rsidR="007378D8">
        <w:rPr>
          <w:smallCaps/>
          <w:sz w:val="28"/>
          <w:szCs w:val="28"/>
        </w:rPr>
        <w:t>S</w:t>
      </w:r>
      <w:r w:rsidRPr="008C203B">
        <w:rPr>
          <w:smallCaps/>
          <w:sz w:val="28"/>
          <w:szCs w:val="28"/>
        </w:rPr>
        <w:t>tart?</w:t>
      </w:r>
    </w:p>
    <w:p w14:paraId="381D65A4" w14:textId="7431DDD5" w:rsidR="003B13A8" w:rsidRPr="008545C9" w:rsidRDefault="008545C9" w:rsidP="008545C9">
      <w:pPr>
        <w:spacing w:line="240" w:lineRule="auto"/>
        <w:rPr>
          <w:i/>
          <w:iCs/>
          <w:sz w:val="24"/>
          <w:szCs w:val="24"/>
        </w:rPr>
      </w:pPr>
      <w:r w:rsidRPr="008545C9">
        <w:rPr>
          <w:rFonts w:asciiTheme="minorHAnsi" w:hAnsiTheme="minorHAnsi"/>
        </w:rPr>
        <w:t xml:space="preserve">These following </w:t>
      </w:r>
      <w:r w:rsidR="00A231C4">
        <w:rPr>
          <w:rFonts w:asciiTheme="minorHAnsi" w:hAnsiTheme="minorHAnsi"/>
        </w:rPr>
        <w:t>five</w:t>
      </w:r>
      <w:r w:rsidRPr="008545C9">
        <w:rPr>
          <w:rFonts w:asciiTheme="minorHAnsi" w:hAnsiTheme="minorHAnsi"/>
        </w:rPr>
        <w:t xml:space="preserve"> steps provide an easy guide to getting off to a productive relationship. </w:t>
      </w:r>
      <w:r w:rsidR="00420019">
        <w:rPr>
          <w:rFonts w:asciiTheme="minorHAnsi" w:hAnsiTheme="minorHAnsi"/>
        </w:rPr>
        <w:t xml:space="preserve">Once you </w:t>
      </w:r>
      <w:r w:rsidR="008F78AC">
        <w:rPr>
          <w:rFonts w:asciiTheme="minorHAnsi" w:hAnsiTheme="minorHAnsi"/>
        </w:rPr>
        <w:t>have considered each area, you are ready to start.</w:t>
      </w:r>
    </w:p>
    <w:p w14:paraId="5F7162E0" w14:textId="7DFB98AF" w:rsidR="0041784A" w:rsidRPr="00DC373C" w:rsidRDefault="00411541" w:rsidP="00460515">
      <w:pPr>
        <w:pStyle w:val="Heading4"/>
        <w:numPr>
          <w:ilvl w:val="0"/>
          <w:numId w:val="41"/>
        </w:numPr>
        <w:rPr>
          <w:sz w:val="24"/>
          <w:szCs w:val="24"/>
        </w:rPr>
      </w:pPr>
      <w:r w:rsidRPr="00DC373C">
        <w:rPr>
          <w:sz w:val="24"/>
          <w:szCs w:val="24"/>
        </w:rPr>
        <w:lastRenderedPageBreak/>
        <w:t xml:space="preserve">What are your pressure points? </w:t>
      </w:r>
    </w:p>
    <w:p w14:paraId="141EC472" w14:textId="31731EA3" w:rsidR="008F78AC" w:rsidRDefault="008F78AC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</w:t>
      </w:r>
      <w:r w:rsidR="00291F41">
        <w:rPr>
          <w:rFonts w:asciiTheme="minorHAnsi" w:hAnsiTheme="minorHAnsi"/>
        </w:rPr>
        <w:t xml:space="preserve">take a close look at </w:t>
      </w:r>
      <w:r w:rsidR="002F4668" w:rsidRPr="00E96C81">
        <w:rPr>
          <w:rFonts w:asciiTheme="minorHAnsi" w:hAnsiTheme="minorHAnsi"/>
        </w:rPr>
        <w:t xml:space="preserve">your </w:t>
      </w:r>
      <w:r w:rsidR="0041784A" w:rsidRPr="00E96C81">
        <w:rPr>
          <w:rFonts w:asciiTheme="minorHAnsi" w:hAnsiTheme="minorHAnsi"/>
        </w:rPr>
        <w:t>workforce needs.</w:t>
      </w:r>
      <w:r w:rsidR="00DC0D25">
        <w:rPr>
          <w:rFonts w:asciiTheme="minorHAnsi" w:hAnsiTheme="minorHAnsi"/>
        </w:rPr>
        <w:t xml:space="preserve"> </w:t>
      </w:r>
    </w:p>
    <w:p w14:paraId="1868E4DC" w14:textId="2E1A5865" w:rsidR="00A47523" w:rsidRDefault="005C374B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Do you have a </w:t>
      </w:r>
      <w:r w:rsidR="009973D6" w:rsidRPr="00E96C81">
        <w:rPr>
          <w:rFonts w:asciiTheme="minorHAnsi" w:hAnsiTheme="minorHAnsi"/>
        </w:rPr>
        <w:t xml:space="preserve">cohort of </w:t>
      </w:r>
      <w:r w:rsidR="002C4A66" w:rsidRPr="00E96C81">
        <w:rPr>
          <w:rFonts w:asciiTheme="minorHAnsi" w:hAnsiTheme="minorHAnsi"/>
        </w:rPr>
        <w:t xml:space="preserve">tenured </w:t>
      </w:r>
      <w:r w:rsidR="009973D6" w:rsidRPr="00E96C81">
        <w:rPr>
          <w:rFonts w:asciiTheme="minorHAnsi" w:hAnsiTheme="minorHAnsi"/>
        </w:rPr>
        <w:t xml:space="preserve">incumbent workers hired before </w:t>
      </w:r>
      <w:r w:rsidR="009D5926" w:rsidRPr="00E96C81">
        <w:rPr>
          <w:rFonts w:asciiTheme="minorHAnsi" w:hAnsiTheme="minorHAnsi"/>
        </w:rPr>
        <w:t>you</w:t>
      </w:r>
      <w:r w:rsidR="0001178E" w:rsidRPr="00E96C81">
        <w:rPr>
          <w:rFonts w:asciiTheme="minorHAnsi" w:hAnsiTheme="minorHAnsi"/>
        </w:rPr>
        <w:t xml:space="preserve"> carefully </w:t>
      </w:r>
      <w:r w:rsidR="009973D6" w:rsidRPr="00E96C81">
        <w:rPr>
          <w:rFonts w:asciiTheme="minorHAnsi" w:hAnsiTheme="minorHAnsi"/>
        </w:rPr>
        <w:t>screen</w:t>
      </w:r>
      <w:r w:rsidR="00745BCC" w:rsidRPr="00E96C81">
        <w:rPr>
          <w:rFonts w:asciiTheme="minorHAnsi" w:hAnsiTheme="minorHAnsi"/>
        </w:rPr>
        <w:t xml:space="preserve">ed </w:t>
      </w:r>
      <w:r w:rsidR="009973D6" w:rsidRPr="00E96C81">
        <w:rPr>
          <w:rFonts w:asciiTheme="minorHAnsi" w:hAnsiTheme="minorHAnsi"/>
        </w:rPr>
        <w:t>recruits</w:t>
      </w:r>
      <w:r w:rsidR="0001178E" w:rsidRPr="00E96C81">
        <w:rPr>
          <w:rFonts w:asciiTheme="minorHAnsi" w:hAnsiTheme="minorHAnsi"/>
        </w:rPr>
        <w:t xml:space="preserve"> for foundational skills</w:t>
      </w:r>
      <w:r w:rsidR="009973D6" w:rsidRPr="00E96C81">
        <w:rPr>
          <w:rFonts w:asciiTheme="minorHAnsi" w:hAnsiTheme="minorHAnsi"/>
        </w:rPr>
        <w:t xml:space="preserve">? Has there been a marked deterioration in the quality of job applicants? Is turnover a problem? </w:t>
      </w:r>
      <w:r w:rsidR="003478C5" w:rsidRPr="00E96C81">
        <w:rPr>
          <w:rFonts w:asciiTheme="minorHAnsi" w:hAnsiTheme="minorHAnsi"/>
        </w:rPr>
        <w:t xml:space="preserve">Have you </w:t>
      </w:r>
      <w:r w:rsidR="009973D6" w:rsidRPr="00E96C81">
        <w:rPr>
          <w:rFonts w:asciiTheme="minorHAnsi" w:hAnsiTheme="minorHAnsi"/>
        </w:rPr>
        <w:t>recently upgraded or introduced new equipment/computers</w:t>
      </w:r>
      <w:r w:rsidR="003E45F0">
        <w:rPr>
          <w:rFonts w:asciiTheme="minorHAnsi" w:hAnsiTheme="minorHAnsi"/>
        </w:rPr>
        <w:t>,</w:t>
      </w:r>
      <w:r w:rsidR="00683007" w:rsidRPr="00E96C81">
        <w:rPr>
          <w:rFonts w:asciiTheme="minorHAnsi" w:hAnsiTheme="minorHAnsi"/>
        </w:rPr>
        <w:t xml:space="preserve"> or are considering automation </w:t>
      </w:r>
      <w:r w:rsidR="000324BD" w:rsidRPr="00E96C81">
        <w:rPr>
          <w:rFonts w:asciiTheme="minorHAnsi" w:hAnsiTheme="minorHAnsi"/>
        </w:rPr>
        <w:t xml:space="preserve">enhancements but are </w:t>
      </w:r>
      <w:r w:rsidR="00A47523">
        <w:rPr>
          <w:rFonts w:asciiTheme="minorHAnsi" w:hAnsiTheme="minorHAnsi"/>
        </w:rPr>
        <w:t xml:space="preserve">worried </w:t>
      </w:r>
      <w:r w:rsidR="000324BD" w:rsidRPr="00E96C81">
        <w:rPr>
          <w:rFonts w:asciiTheme="minorHAnsi" w:hAnsiTheme="minorHAnsi"/>
        </w:rPr>
        <w:t>about adoption</w:t>
      </w:r>
      <w:r w:rsidR="009973D6" w:rsidRPr="00E96C81">
        <w:rPr>
          <w:rFonts w:asciiTheme="minorHAnsi" w:hAnsiTheme="minorHAnsi"/>
        </w:rPr>
        <w:t>?</w:t>
      </w:r>
      <w:r w:rsidR="00DC0D25">
        <w:rPr>
          <w:rFonts w:asciiTheme="minorHAnsi" w:hAnsiTheme="minorHAnsi"/>
        </w:rPr>
        <w:t xml:space="preserve"> </w:t>
      </w:r>
    </w:p>
    <w:p w14:paraId="2796B948" w14:textId="3AE4E9FA" w:rsidR="009973D6" w:rsidRPr="00E96C81" w:rsidRDefault="00A47523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may have </w:t>
      </w:r>
      <w:r w:rsidR="00BC4E9E">
        <w:rPr>
          <w:rFonts w:asciiTheme="minorHAnsi" w:hAnsiTheme="minorHAnsi"/>
        </w:rPr>
        <w:t>a mix of some or all of these challenges</w:t>
      </w:r>
      <w:r>
        <w:rPr>
          <w:rFonts w:asciiTheme="minorHAnsi" w:hAnsiTheme="minorHAnsi"/>
        </w:rPr>
        <w:t>.</w:t>
      </w:r>
      <w:r w:rsidR="00BC4E9E">
        <w:rPr>
          <w:rFonts w:asciiTheme="minorHAnsi" w:hAnsiTheme="minorHAnsi"/>
        </w:rPr>
        <w:t xml:space="preserve"> </w:t>
      </w:r>
    </w:p>
    <w:p w14:paraId="7BA242FB" w14:textId="2FF2D28E" w:rsidR="000324BD" w:rsidRPr="00E96C81" w:rsidRDefault="003B13A8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Before you </w:t>
      </w:r>
      <w:r w:rsidR="00A47523">
        <w:rPr>
          <w:rFonts w:asciiTheme="minorHAnsi" w:hAnsiTheme="minorHAnsi"/>
        </w:rPr>
        <w:t xml:space="preserve">engage </w:t>
      </w:r>
      <w:r>
        <w:rPr>
          <w:rFonts w:asciiTheme="minorHAnsi" w:hAnsiTheme="minorHAnsi"/>
        </w:rPr>
        <w:t>with a local provider, it’s best to h</w:t>
      </w:r>
      <w:r w:rsidR="000324BD" w:rsidRPr="00E96C81">
        <w:rPr>
          <w:rFonts w:asciiTheme="minorHAnsi" w:hAnsiTheme="minorHAnsi"/>
        </w:rPr>
        <w:t>ave a good idea a</w:t>
      </w:r>
      <w:r w:rsidR="004B7DE6" w:rsidRPr="00E96C81">
        <w:rPr>
          <w:rFonts w:asciiTheme="minorHAnsi" w:hAnsiTheme="minorHAnsi"/>
        </w:rPr>
        <w:t>b</w:t>
      </w:r>
      <w:r w:rsidR="000324BD" w:rsidRPr="00E96C81">
        <w:rPr>
          <w:rFonts w:asciiTheme="minorHAnsi" w:hAnsiTheme="minorHAnsi"/>
        </w:rPr>
        <w:t xml:space="preserve">out what </w:t>
      </w:r>
      <w:r w:rsidR="004B7DE6" w:rsidRPr="00E96C81">
        <w:rPr>
          <w:rFonts w:asciiTheme="minorHAnsi" w:hAnsiTheme="minorHAnsi"/>
        </w:rPr>
        <w:t xml:space="preserve">you </w:t>
      </w:r>
      <w:r w:rsidR="000324BD" w:rsidRPr="00E96C81">
        <w:rPr>
          <w:rFonts w:asciiTheme="minorHAnsi" w:hAnsiTheme="minorHAnsi"/>
        </w:rPr>
        <w:t>beli</w:t>
      </w:r>
      <w:r w:rsidR="004B7DE6" w:rsidRPr="00E96C81">
        <w:rPr>
          <w:rFonts w:asciiTheme="minorHAnsi" w:hAnsiTheme="minorHAnsi"/>
        </w:rPr>
        <w:t>e</w:t>
      </w:r>
      <w:r w:rsidR="000324BD" w:rsidRPr="00E96C81">
        <w:rPr>
          <w:rFonts w:asciiTheme="minorHAnsi" w:hAnsiTheme="minorHAnsi"/>
        </w:rPr>
        <w:t xml:space="preserve">ve your major </w:t>
      </w:r>
      <w:r w:rsidR="001939E7" w:rsidRPr="00E96C81">
        <w:rPr>
          <w:rFonts w:asciiTheme="minorHAnsi" w:hAnsiTheme="minorHAnsi"/>
        </w:rPr>
        <w:t>challenges</w:t>
      </w:r>
      <w:r w:rsidR="000324BD" w:rsidRPr="00E96C81">
        <w:rPr>
          <w:rFonts w:asciiTheme="minorHAnsi" w:hAnsiTheme="minorHAnsi"/>
        </w:rPr>
        <w:t xml:space="preserve"> are</w:t>
      </w:r>
      <w:r>
        <w:rPr>
          <w:rFonts w:asciiTheme="minorHAnsi" w:hAnsiTheme="minorHAnsi"/>
        </w:rPr>
        <w:t>. On</w:t>
      </w:r>
      <w:r w:rsidR="00877F73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e </w:t>
      </w:r>
      <w:r w:rsidR="00877F73">
        <w:rPr>
          <w:rFonts w:asciiTheme="minorHAnsi" w:hAnsiTheme="minorHAnsi"/>
        </w:rPr>
        <w:t>you’ve given that a considered analysis</w:t>
      </w:r>
      <w:r>
        <w:rPr>
          <w:rFonts w:asciiTheme="minorHAnsi" w:hAnsiTheme="minorHAnsi"/>
        </w:rPr>
        <w:t>,</w:t>
      </w:r>
      <w:r w:rsidR="004B7DE6" w:rsidRPr="00E96C81">
        <w:rPr>
          <w:rFonts w:asciiTheme="minorHAnsi" w:hAnsiTheme="minorHAnsi"/>
        </w:rPr>
        <w:t xml:space="preserve"> </w:t>
      </w:r>
      <w:r w:rsidR="00ED68CD">
        <w:rPr>
          <w:rFonts w:asciiTheme="minorHAnsi" w:hAnsiTheme="minorHAnsi"/>
        </w:rPr>
        <w:t>you’ve taken the first step toward being ready t</w:t>
      </w:r>
      <w:r w:rsidR="00784261" w:rsidRPr="00E96C81">
        <w:rPr>
          <w:rFonts w:asciiTheme="minorHAnsi" w:hAnsiTheme="minorHAnsi"/>
        </w:rPr>
        <w:t xml:space="preserve">o reach out </w:t>
      </w:r>
      <w:r w:rsidR="004B7DE6" w:rsidRPr="00E96C81">
        <w:rPr>
          <w:rFonts w:asciiTheme="minorHAnsi" w:hAnsiTheme="minorHAnsi"/>
        </w:rPr>
        <w:t xml:space="preserve">to connect </w:t>
      </w:r>
      <w:r w:rsidR="001939E7" w:rsidRPr="00E96C81">
        <w:rPr>
          <w:rFonts w:asciiTheme="minorHAnsi" w:hAnsiTheme="minorHAnsi"/>
        </w:rPr>
        <w:t>to a local program.</w:t>
      </w:r>
    </w:p>
    <w:p w14:paraId="2773916F" w14:textId="1658F29B" w:rsidR="00784261" w:rsidRPr="00DC373C" w:rsidRDefault="00731347" w:rsidP="00460515">
      <w:pPr>
        <w:pStyle w:val="Heading4"/>
        <w:numPr>
          <w:ilvl w:val="0"/>
          <w:numId w:val="41"/>
        </w:numPr>
        <w:rPr>
          <w:sz w:val="24"/>
          <w:szCs w:val="24"/>
        </w:rPr>
      </w:pPr>
      <w:r w:rsidRPr="00DC373C">
        <w:rPr>
          <w:sz w:val="24"/>
          <w:szCs w:val="24"/>
        </w:rPr>
        <w:t>Consider</w:t>
      </w:r>
      <w:r w:rsidR="00784261" w:rsidRPr="00DC373C">
        <w:rPr>
          <w:sz w:val="24"/>
          <w:szCs w:val="24"/>
        </w:rPr>
        <w:t xml:space="preserve"> what you can bring to the table</w:t>
      </w:r>
    </w:p>
    <w:p w14:paraId="7CA92798" w14:textId="16740E60" w:rsidR="00CC5376" w:rsidRDefault="00731347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Like any productive partnership, workplace literacy programs </w:t>
      </w:r>
      <w:r w:rsidR="00083304" w:rsidRPr="00E96C81">
        <w:rPr>
          <w:rFonts w:asciiTheme="minorHAnsi" w:hAnsiTheme="minorHAnsi"/>
        </w:rPr>
        <w:t xml:space="preserve">take commitment and resources from both parties. </w:t>
      </w:r>
    </w:p>
    <w:p w14:paraId="08F0E2F1" w14:textId="77777777" w:rsidR="00CC5376" w:rsidRDefault="00CB3A07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Employers </w:t>
      </w:r>
      <w:r w:rsidR="00F109BF" w:rsidRPr="00E96C81">
        <w:rPr>
          <w:rFonts w:asciiTheme="minorHAnsi" w:hAnsiTheme="minorHAnsi"/>
        </w:rPr>
        <w:t xml:space="preserve">with successful workplace literacy programs have a lot of skin in the game. </w:t>
      </w:r>
      <w:r w:rsidR="00FA4AC4" w:rsidRPr="00E96C81">
        <w:rPr>
          <w:rFonts w:asciiTheme="minorHAnsi" w:hAnsiTheme="minorHAnsi"/>
        </w:rPr>
        <w:t xml:space="preserve">While the actual classes </w:t>
      </w:r>
      <w:r w:rsidR="000A1605" w:rsidRPr="00E96C81">
        <w:rPr>
          <w:rFonts w:asciiTheme="minorHAnsi" w:hAnsiTheme="minorHAnsi"/>
        </w:rPr>
        <w:t xml:space="preserve">and other services are funded by </w:t>
      </w:r>
      <w:r w:rsidR="00861370" w:rsidRPr="00E96C81">
        <w:rPr>
          <w:rFonts w:asciiTheme="minorHAnsi" w:hAnsiTheme="minorHAnsi"/>
        </w:rPr>
        <w:t>federal or s</w:t>
      </w:r>
      <w:r w:rsidR="003172CA" w:rsidRPr="00E96C81">
        <w:rPr>
          <w:rFonts w:asciiTheme="minorHAnsi" w:hAnsiTheme="minorHAnsi"/>
        </w:rPr>
        <w:t>t</w:t>
      </w:r>
      <w:r w:rsidR="00861370" w:rsidRPr="00E96C81">
        <w:rPr>
          <w:rFonts w:asciiTheme="minorHAnsi" w:hAnsiTheme="minorHAnsi"/>
        </w:rPr>
        <w:t xml:space="preserve">ate funds, employers </w:t>
      </w:r>
      <w:r w:rsidR="00991973" w:rsidRPr="00E96C81">
        <w:rPr>
          <w:rFonts w:asciiTheme="minorHAnsi" w:hAnsiTheme="minorHAnsi"/>
        </w:rPr>
        <w:t>play a</w:t>
      </w:r>
      <w:r w:rsidR="00F82284" w:rsidRPr="00E96C81">
        <w:rPr>
          <w:rFonts w:asciiTheme="minorHAnsi" w:hAnsiTheme="minorHAnsi"/>
        </w:rPr>
        <w:t>n</w:t>
      </w:r>
      <w:r w:rsidR="00991973" w:rsidRPr="00E96C81">
        <w:rPr>
          <w:rFonts w:asciiTheme="minorHAnsi" w:hAnsiTheme="minorHAnsi"/>
        </w:rPr>
        <w:t xml:space="preserve"> </w:t>
      </w:r>
      <w:r w:rsidR="00082317" w:rsidRPr="00E96C81">
        <w:rPr>
          <w:rFonts w:asciiTheme="minorHAnsi" w:hAnsiTheme="minorHAnsi"/>
        </w:rPr>
        <w:t xml:space="preserve">important role in </w:t>
      </w:r>
      <w:r w:rsidR="00991973" w:rsidRPr="00E96C81">
        <w:rPr>
          <w:rFonts w:asciiTheme="minorHAnsi" w:hAnsiTheme="minorHAnsi"/>
        </w:rPr>
        <w:t xml:space="preserve">successful programs. </w:t>
      </w:r>
    </w:p>
    <w:p w14:paraId="0E70224D" w14:textId="07D81D83" w:rsidR="00B17BB2" w:rsidRPr="00E96C81" w:rsidRDefault="00F82284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Roles </w:t>
      </w:r>
      <w:r w:rsidR="00002815" w:rsidRPr="00E96C81">
        <w:rPr>
          <w:rFonts w:asciiTheme="minorHAnsi" w:hAnsiTheme="minorHAnsi"/>
        </w:rPr>
        <w:t xml:space="preserve">and resources </w:t>
      </w:r>
      <w:r w:rsidR="00B17BB2" w:rsidRPr="00E96C81">
        <w:rPr>
          <w:rFonts w:asciiTheme="minorHAnsi" w:hAnsiTheme="minorHAnsi"/>
        </w:rPr>
        <w:t>employers should consider include the following:</w:t>
      </w:r>
    </w:p>
    <w:p w14:paraId="42409DD4" w14:textId="40C0D182" w:rsidR="00731347" w:rsidRPr="00E96C81" w:rsidRDefault="00B17BB2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>Identifying and r</w:t>
      </w:r>
      <w:r w:rsidR="00082317" w:rsidRPr="00E96C81">
        <w:rPr>
          <w:rFonts w:asciiTheme="minorHAnsi" w:hAnsiTheme="minorHAnsi"/>
        </w:rPr>
        <w:t>ecruiting workers</w:t>
      </w:r>
    </w:p>
    <w:p w14:paraId="40323075" w14:textId="4772EB05" w:rsidR="00B17BB2" w:rsidRPr="00E96C81" w:rsidRDefault="00B17BB2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>Scheduling classes</w:t>
      </w:r>
      <w:r w:rsidR="009B12AE">
        <w:rPr>
          <w:rFonts w:asciiTheme="minorHAnsi" w:hAnsiTheme="minorHAnsi"/>
        </w:rPr>
        <w:t xml:space="preserve"> and identifying a conducive place for classes</w:t>
      </w:r>
    </w:p>
    <w:p w14:paraId="730F5690" w14:textId="591036AA" w:rsidR="008E73DA" w:rsidRPr="00E96C81" w:rsidRDefault="008E73DA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Defining </w:t>
      </w:r>
      <w:r w:rsidR="006831F2" w:rsidRPr="00E96C81">
        <w:rPr>
          <w:rFonts w:asciiTheme="minorHAnsi" w:hAnsiTheme="minorHAnsi"/>
        </w:rPr>
        <w:t xml:space="preserve">the focus of </w:t>
      </w:r>
      <w:r w:rsidR="009067B3">
        <w:rPr>
          <w:rFonts w:asciiTheme="minorHAnsi" w:hAnsiTheme="minorHAnsi"/>
        </w:rPr>
        <w:t xml:space="preserve">the </w:t>
      </w:r>
      <w:r w:rsidR="006831F2" w:rsidRPr="00E96C81">
        <w:rPr>
          <w:rFonts w:asciiTheme="minorHAnsi" w:hAnsiTheme="minorHAnsi"/>
        </w:rPr>
        <w:t xml:space="preserve">curriculum </w:t>
      </w:r>
    </w:p>
    <w:p w14:paraId="245D7D72" w14:textId="783EEDE3" w:rsidR="004F5D21" w:rsidRPr="00E96C81" w:rsidRDefault="00B70FC2" w:rsidP="00E96C81">
      <w:pPr>
        <w:pStyle w:val="Style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Committing time </w:t>
      </w:r>
      <w:r w:rsidR="009B12AE">
        <w:rPr>
          <w:rFonts w:asciiTheme="minorHAnsi" w:hAnsiTheme="minorHAnsi"/>
        </w:rPr>
        <w:t xml:space="preserve">to offer a </w:t>
      </w:r>
      <w:r w:rsidR="004F5D21" w:rsidRPr="00E96C81">
        <w:rPr>
          <w:rFonts w:asciiTheme="minorHAnsi" w:hAnsiTheme="minorHAnsi"/>
        </w:rPr>
        <w:t>responsive point of contact</w:t>
      </w:r>
      <w:r w:rsidR="009B12AE">
        <w:rPr>
          <w:rFonts w:asciiTheme="minorHAnsi" w:hAnsiTheme="minorHAnsi"/>
        </w:rPr>
        <w:t xml:space="preserve"> in the business </w:t>
      </w:r>
    </w:p>
    <w:p w14:paraId="1232A6AE" w14:textId="06B6C890" w:rsidR="004F5D21" w:rsidRPr="00E96C81" w:rsidRDefault="0089454D" w:rsidP="00E96C81">
      <w:pPr>
        <w:pStyle w:val="Style4"/>
        <w:rPr>
          <w:rFonts w:asciiTheme="minorHAnsi" w:hAnsiTheme="minorHAnsi"/>
        </w:rPr>
      </w:pPr>
      <w:r w:rsidRPr="00E96C81">
        <w:rPr>
          <w:rFonts w:asciiTheme="minorHAnsi" w:hAnsiTheme="minorHAnsi"/>
        </w:rPr>
        <w:t>Providing</w:t>
      </w:r>
      <w:r w:rsidR="008E73DA" w:rsidRPr="00E96C81">
        <w:rPr>
          <w:rFonts w:asciiTheme="minorHAnsi" w:hAnsiTheme="minorHAnsi"/>
        </w:rPr>
        <w:t xml:space="preserve"> incentives</w:t>
      </w:r>
      <w:r w:rsidR="00366183" w:rsidRPr="00E96C81">
        <w:rPr>
          <w:rFonts w:asciiTheme="minorHAnsi" w:hAnsiTheme="minorHAnsi"/>
        </w:rPr>
        <w:t xml:space="preserve"> </w:t>
      </w:r>
      <w:r w:rsidR="009B12AE">
        <w:rPr>
          <w:rFonts w:asciiTheme="minorHAnsi" w:hAnsiTheme="minorHAnsi"/>
        </w:rPr>
        <w:t xml:space="preserve">to workers </w:t>
      </w:r>
      <w:r w:rsidR="00366183" w:rsidRPr="00E96C81">
        <w:rPr>
          <w:rFonts w:asciiTheme="minorHAnsi" w:hAnsiTheme="minorHAnsi"/>
        </w:rPr>
        <w:t>for program participation</w:t>
      </w:r>
    </w:p>
    <w:p w14:paraId="7CEB1930" w14:textId="353C0937" w:rsidR="00366183" w:rsidRPr="00E96C81" w:rsidRDefault="009B12AE" w:rsidP="00E96C81">
      <w:pPr>
        <w:pStyle w:val="Style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with providers to develop </w:t>
      </w:r>
      <w:r w:rsidR="00366183" w:rsidRPr="00E96C81">
        <w:rPr>
          <w:rFonts w:asciiTheme="minorHAnsi" w:hAnsiTheme="minorHAnsi"/>
        </w:rPr>
        <w:t>promotional pathways for workers</w:t>
      </w:r>
    </w:p>
    <w:p w14:paraId="449A3C7E" w14:textId="67AE8A58" w:rsidR="003D61D1" w:rsidRDefault="00DC373C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br/>
      </w:r>
      <w:r w:rsidR="004B1DBF">
        <w:rPr>
          <w:rFonts w:asciiTheme="minorHAnsi" w:hAnsiTheme="minorHAnsi"/>
        </w:rPr>
        <w:t>Another important step may be to talk with others within your business to learn what other divisions are facing similar challenges.</w:t>
      </w:r>
      <w:r w:rsidR="00DC0D25">
        <w:rPr>
          <w:rFonts w:asciiTheme="minorHAnsi" w:hAnsiTheme="minorHAnsi"/>
        </w:rPr>
        <w:t xml:space="preserve"> </w:t>
      </w:r>
    </w:p>
    <w:p w14:paraId="03B23658" w14:textId="2CB645DA" w:rsidR="00187CC6" w:rsidRDefault="00065930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Skill </w:t>
      </w:r>
      <w:r w:rsidR="006A617A">
        <w:rPr>
          <w:rFonts w:asciiTheme="minorHAnsi" w:hAnsiTheme="minorHAnsi"/>
        </w:rPr>
        <w:t>challenges</w:t>
      </w:r>
      <w:r>
        <w:rPr>
          <w:rFonts w:asciiTheme="minorHAnsi" w:hAnsiTheme="minorHAnsi"/>
        </w:rPr>
        <w:t xml:space="preserve"> impact </w:t>
      </w:r>
      <w:r w:rsidR="006A617A">
        <w:rPr>
          <w:rFonts w:asciiTheme="minorHAnsi" w:hAnsiTheme="minorHAnsi"/>
        </w:rPr>
        <w:t>business units in different ways.</w:t>
      </w:r>
      <w:r w:rsidR="00DC0D25">
        <w:rPr>
          <w:rFonts w:asciiTheme="minorHAnsi" w:hAnsiTheme="minorHAnsi"/>
        </w:rPr>
        <w:t xml:space="preserve"> </w:t>
      </w:r>
      <w:r w:rsidR="006A617A">
        <w:rPr>
          <w:rFonts w:asciiTheme="minorHAnsi" w:hAnsiTheme="minorHAnsi"/>
        </w:rPr>
        <w:t>HR managers are looking at metrics related to retention</w:t>
      </w:r>
      <w:r w:rsidR="00F807BB">
        <w:rPr>
          <w:rFonts w:asciiTheme="minorHAnsi" w:hAnsiTheme="minorHAnsi"/>
        </w:rPr>
        <w:t xml:space="preserve"> and </w:t>
      </w:r>
      <w:r w:rsidR="0014042A">
        <w:rPr>
          <w:rFonts w:asciiTheme="minorHAnsi" w:hAnsiTheme="minorHAnsi"/>
        </w:rPr>
        <w:t xml:space="preserve">succession </w:t>
      </w:r>
      <w:r w:rsidR="00F807BB">
        <w:rPr>
          <w:rFonts w:asciiTheme="minorHAnsi" w:hAnsiTheme="minorHAnsi"/>
        </w:rPr>
        <w:t>planning; the production team is looking at cycle time, safety</w:t>
      </w:r>
      <w:r w:rsidR="003D61D1">
        <w:rPr>
          <w:rFonts w:asciiTheme="minorHAnsi" w:hAnsiTheme="minorHAnsi"/>
        </w:rPr>
        <w:t>,</w:t>
      </w:r>
      <w:r w:rsidR="00F807BB">
        <w:rPr>
          <w:rFonts w:asciiTheme="minorHAnsi" w:hAnsiTheme="minorHAnsi"/>
        </w:rPr>
        <w:t xml:space="preserve"> and waste</w:t>
      </w:r>
      <w:r w:rsidR="0014042A">
        <w:rPr>
          <w:rFonts w:asciiTheme="minorHAnsi" w:hAnsiTheme="minorHAnsi"/>
        </w:rPr>
        <w:t xml:space="preserve">; </w:t>
      </w:r>
      <w:r w:rsidR="009067B3">
        <w:rPr>
          <w:rFonts w:asciiTheme="minorHAnsi" w:hAnsiTheme="minorHAnsi"/>
        </w:rPr>
        <w:t xml:space="preserve">and </w:t>
      </w:r>
      <w:r w:rsidR="0014042A">
        <w:rPr>
          <w:rFonts w:asciiTheme="minorHAnsi" w:hAnsiTheme="minorHAnsi"/>
        </w:rPr>
        <w:t>purchasing may be struggling with challenges related to the skills of contract workers.</w:t>
      </w:r>
      <w:r w:rsidR="00DC0D25">
        <w:rPr>
          <w:rFonts w:asciiTheme="minorHAnsi" w:hAnsiTheme="minorHAnsi"/>
        </w:rPr>
        <w:t xml:space="preserve"> </w:t>
      </w:r>
      <w:r w:rsidR="00F807BB">
        <w:rPr>
          <w:rFonts w:asciiTheme="minorHAnsi" w:hAnsiTheme="minorHAnsi"/>
        </w:rPr>
        <w:t xml:space="preserve"> </w:t>
      </w:r>
    </w:p>
    <w:p w14:paraId="1BF5F91A" w14:textId="27A88AD4" w:rsidR="002C0E84" w:rsidRDefault="00855442" w:rsidP="00E96C81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Having a deeper </w:t>
      </w:r>
      <w:r w:rsidR="00065930">
        <w:rPr>
          <w:rFonts w:asciiTheme="minorHAnsi" w:hAnsiTheme="minorHAnsi"/>
        </w:rPr>
        <w:t>understanding</w:t>
      </w:r>
      <w:r>
        <w:rPr>
          <w:rFonts w:asciiTheme="minorHAnsi" w:hAnsiTheme="minorHAnsi"/>
        </w:rPr>
        <w:t xml:space="preserve"> of how </w:t>
      </w:r>
      <w:r w:rsidR="00065930">
        <w:rPr>
          <w:rFonts w:asciiTheme="minorHAnsi" w:hAnsiTheme="minorHAnsi"/>
        </w:rPr>
        <w:t>foundational</w:t>
      </w:r>
      <w:r>
        <w:rPr>
          <w:rFonts w:asciiTheme="minorHAnsi" w:hAnsiTheme="minorHAnsi"/>
        </w:rPr>
        <w:t xml:space="preserve"> skills are impacting the different parts of the business </w:t>
      </w:r>
      <w:r w:rsidR="009067B3" w:rsidRPr="009067B3">
        <w:rPr>
          <w:rFonts w:asciiTheme="minorHAnsi" w:hAnsiTheme="minorHAnsi"/>
        </w:rPr>
        <w:t xml:space="preserve">not only </w:t>
      </w:r>
      <w:r w:rsidR="00B374E6">
        <w:rPr>
          <w:rFonts w:asciiTheme="minorHAnsi" w:hAnsiTheme="minorHAnsi"/>
        </w:rPr>
        <w:t xml:space="preserve">provides you with a deep understanding of business pressures, but also helps you build more allies </w:t>
      </w:r>
      <w:r w:rsidR="00065930">
        <w:rPr>
          <w:rFonts w:asciiTheme="minorHAnsi" w:hAnsiTheme="minorHAnsi"/>
        </w:rPr>
        <w:t>within</w:t>
      </w:r>
      <w:r w:rsidR="00B374E6">
        <w:rPr>
          <w:rFonts w:asciiTheme="minorHAnsi" w:hAnsiTheme="minorHAnsi"/>
        </w:rPr>
        <w:t xml:space="preserve"> your business to </w:t>
      </w:r>
      <w:r w:rsidR="00065930">
        <w:rPr>
          <w:rFonts w:asciiTheme="minorHAnsi" w:hAnsiTheme="minorHAnsi"/>
        </w:rPr>
        <w:t xml:space="preserve">support </w:t>
      </w:r>
      <w:r w:rsidR="00187CC6">
        <w:rPr>
          <w:rFonts w:asciiTheme="minorHAnsi" w:hAnsiTheme="minorHAnsi"/>
        </w:rPr>
        <w:t>your</w:t>
      </w:r>
      <w:r w:rsidR="00065930">
        <w:rPr>
          <w:rFonts w:asciiTheme="minorHAnsi" w:hAnsiTheme="minorHAnsi"/>
        </w:rPr>
        <w:t xml:space="preserve"> effort.</w:t>
      </w:r>
    </w:p>
    <w:p w14:paraId="69EF69F3" w14:textId="2D3398B4" w:rsidR="00460515" w:rsidRDefault="00DC373C" w:rsidP="00E96C81">
      <w:pPr>
        <w:spacing w:line="240" w:lineRule="auto"/>
        <w:rPr>
          <w:rFonts w:asciiTheme="minorHAnsi" w:hAnsiTheme="minorHAnsi"/>
        </w:rPr>
      </w:pPr>
      <w:r w:rsidRPr="00E96C81">
        <w:rPr>
          <w:rFonts w:asciiTheme="minorHAnsi" w:hAnsiTheme="minorHAnsi"/>
        </w:rPr>
        <w:t xml:space="preserve">Once you </w:t>
      </w:r>
      <w:r w:rsidR="006C1695" w:rsidRPr="00E96C81">
        <w:rPr>
          <w:rFonts w:asciiTheme="minorHAnsi" w:hAnsiTheme="minorHAnsi"/>
        </w:rPr>
        <w:t xml:space="preserve">have a good understanding of </w:t>
      </w:r>
      <w:r w:rsidR="009067B3">
        <w:rPr>
          <w:rFonts w:asciiTheme="minorHAnsi" w:hAnsiTheme="minorHAnsi"/>
        </w:rPr>
        <w:t xml:space="preserve">your </w:t>
      </w:r>
      <w:r w:rsidR="000F2D68">
        <w:rPr>
          <w:rFonts w:asciiTheme="minorHAnsi" w:hAnsiTheme="minorHAnsi"/>
        </w:rPr>
        <w:t>company’s</w:t>
      </w:r>
      <w:r w:rsidR="00251708">
        <w:rPr>
          <w:rFonts w:asciiTheme="minorHAnsi" w:hAnsiTheme="minorHAnsi"/>
        </w:rPr>
        <w:t xml:space="preserve"> </w:t>
      </w:r>
      <w:r w:rsidR="006C1695" w:rsidRPr="00E96C81">
        <w:rPr>
          <w:rFonts w:asciiTheme="minorHAnsi" w:hAnsiTheme="minorHAnsi"/>
        </w:rPr>
        <w:t xml:space="preserve">ability to commit to </w:t>
      </w:r>
      <w:r w:rsidR="00460515">
        <w:rPr>
          <w:rFonts w:asciiTheme="minorHAnsi" w:hAnsiTheme="minorHAnsi"/>
        </w:rPr>
        <w:t>some of these critical elements</w:t>
      </w:r>
      <w:r w:rsidR="00F90387" w:rsidRPr="00E96C81">
        <w:rPr>
          <w:rFonts w:asciiTheme="minorHAnsi" w:hAnsiTheme="minorHAnsi"/>
        </w:rPr>
        <w:t>,</w:t>
      </w:r>
      <w:r w:rsidR="006C1695" w:rsidRPr="00E96C81">
        <w:rPr>
          <w:rFonts w:asciiTheme="minorHAnsi" w:hAnsiTheme="minorHAnsi"/>
        </w:rPr>
        <w:t xml:space="preserve"> </w:t>
      </w:r>
      <w:r w:rsidRPr="00E96C81">
        <w:rPr>
          <w:rFonts w:asciiTheme="minorHAnsi" w:hAnsiTheme="minorHAnsi"/>
        </w:rPr>
        <w:t>it’s time to connect to a local program</w:t>
      </w:r>
      <w:r w:rsidR="006C1695" w:rsidRPr="00E96C81">
        <w:rPr>
          <w:rFonts w:asciiTheme="minorHAnsi" w:hAnsiTheme="minorHAnsi"/>
        </w:rPr>
        <w:t>.</w:t>
      </w:r>
    </w:p>
    <w:p w14:paraId="7E00120B" w14:textId="0FF84FC7" w:rsidR="00BA6D77" w:rsidRDefault="00BA6D77" w:rsidP="0022415E">
      <w:pPr>
        <w:pStyle w:val="Heading4"/>
        <w:numPr>
          <w:ilvl w:val="0"/>
          <w:numId w:val="41"/>
        </w:numPr>
        <w:spacing w:line="240" w:lineRule="auto"/>
      </w:pPr>
      <w:r>
        <w:t xml:space="preserve">Be ready to share </w:t>
      </w:r>
      <w:r w:rsidR="00B87647">
        <w:t xml:space="preserve">the performance </w:t>
      </w:r>
      <w:r w:rsidR="009067B3">
        <w:t>t</w:t>
      </w:r>
      <w:r>
        <w:t>hat makes you</w:t>
      </w:r>
      <w:r w:rsidR="00B87647">
        <w:t>r</w:t>
      </w:r>
      <w:r>
        <w:t xml:space="preserve"> business tick</w:t>
      </w:r>
      <w:r w:rsidR="009067B3">
        <w:t>,</w:t>
      </w:r>
      <w:r>
        <w:t xml:space="preserve"> and </w:t>
      </w:r>
      <w:r w:rsidR="00095E46">
        <w:t xml:space="preserve">listen to what </w:t>
      </w:r>
      <w:r w:rsidR="00B87647">
        <w:t xml:space="preserve">performance drives the </w:t>
      </w:r>
      <w:r w:rsidR="00095E46">
        <w:t>adult education provider</w:t>
      </w:r>
    </w:p>
    <w:p w14:paraId="60E68C81" w14:textId="77777777" w:rsidR="009067B3" w:rsidRPr="009067B3" w:rsidRDefault="009067B3" w:rsidP="009067B3"/>
    <w:p w14:paraId="795400B9" w14:textId="62DB8F05" w:rsidR="00A636DE" w:rsidRDefault="00B87647" w:rsidP="00B87647">
      <w:pPr>
        <w:spacing w:line="240" w:lineRule="auto"/>
        <w:rPr>
          <w:rFonts w:asciiTheme="minorHAnsi" w:hAnsiTheme="minorHAnsi"/>
        </w:rPr>
      </w:pPr>
      <w:r w:rsidRPr="00B87647">
        <w:rPr>
          <w:rFonts w:asciiTheme="minorHAnsi" w:hAnsiTheme="minorHAnsi"/>
        </w:rPr>
        <w:lastRenderedPageBreak/>
        <w:t>We all treasure what we measure.</w:t>
      </w:r>
      <w:r w:rsidR="00DC0D25">
        <w:rPr>
          <w:rFonts w:asciiTheme="minorHAnsi" w:hAnsiTheme="minorHAnsi"/>
        </w:rPr>
        <w:t xml:space="preserve"> </w:t>
      </w:r>
      <w:r w:rsidR="000F2D68">
        <w:rPr>
          <w:rFonts w:asciiTheme="minorHAnsi" w:hAnsiTheme="minorHAnsi"/>
        </w:rPr>
        <w:t xml:space="preserve">So do adult education providers. </w:t>
      </w:r>
      <w:r w:rsidR="00AF05DB">
        <w:rPr>
          <w:rFonts w:asciiTheme="minorHAnsi" w:hAnsiTheme="minorHAnsi"/>
        </w:rPr>
        <w:t>Most likely</w:t>
      </w:r>
      <w:r w:rsidR="000F2D68">
        <w:rPr>
          <w:rFonts w:asciiTheme="minorHAnsi" w:hAnsiTheme="minorHAnsi"/>
        </w:rPr>
        <w:t xml:space="preserve"> though</w:t>
      </w:r>
      <w:r w:rsidR="00416255">
        <w:rPr>
          <w:rFonts w:asciiTheme="minorHAnsi" w:hAnsiTheme="minorHAnsi"/>
        </w:rPr>
        <w:t>,</w:t>
      </w:r>
      <w:r w:rsidR="00AF05DB">
        <w:rPr>
          <w:rFonts w:asciiTheme="minorHAnsi" w:hAnsiTheme="minorHAnsi"/>
        </w:rPr>
        <w:t xml:space="preserve"> the provider understands </w:t>
      </w:r>
      <w:r w:rsidR="00A636DE">
        <w:rPr>
          <w:rFonts w:asciiTheme="minorHAnsi" w:hAnsiTheme="minorHAnsi"/>
        </w:rPr>
        <w:t>your</w:t>
      </w:r>
      <w:r w:rsidR="00667F79">
        <w:rPr>
          <w:rFonts w:asciiTheme="minorHAnsi" w:hAnsiTheme="minorHAnsi"/>
        </w:rPr>
        <w:t xml:space="preserve"> business </w:t>
      </w:r>
      <w:r w:rsidR="00B85BDA">
        <w:rPr>
          <w:rFonts w:asciiTheme="minorHAnsi" w:hAnsiTheme="minorHAnsi"/>
        </w:rPr>
        <w:t>performance</w:t>
      </w:r>
      <w:r w:rsidR="00667F79">
        <w:rPr>
          <w:rFonts w:asciiTheme="minorHAnsi" w:hAnsiTheme="minorHAnsi"/>
        </w:rPr>
        <w:t xml:space="preserve"> pressures about as much as you understand theirs! </w:t>
      </w:r>
    </w:p>
    <w:p w14:paraId="5FA70EA2" w14:textId="5BF9783F" w:rsidR="000A7696" w:rsidRDefault="009067B3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Chances are,</w:t>
      </w:r>
      <w:r w:rsidR="00667F79">
        <w:rPr>
          <w:rFonts w:asciiTheme="minorHAnsi" w:hAnsiTheme="minorHAnsi"/>
        </w:rPr>
        <w:t xml:space="preserve"> y</w:t>
      </w:r>
      <w:r w:rsidR="005D4B7C">
        <w:rPr>
          <w:rFonts w:asciiTheme="minorHAnsi" w:hAnsiTheme="minorHAnsi"/>
        </w:rPr>
        <w:t xml:space="preserve">ou are seeking adult education services because of lagging </w:t>
      </w:r>
      <w:r w:rsidR="00A82553">
        <w:rPr>
          <w:rFonts w:asciiTheme="minorHAnsi" w:hAnsiTheme="minorHAnsi"/>
        </w:rPr>
        <w:t xml:space="preserve">business </w:t>
      </w:r>
      <w:r w:rsidR="005D4B7C">
        <w:rPr>
          <w:rFonts w:asciiTheme="minorHAnsi" w:hAnsiTheme="minorHAnsi"/>
        </w:rPr>
        <w:t>metrics</w:t>
      </w:r>
      <w:r w:rsidR="00AF05DB">
        <w:rPr>
          <w:rFonts w:asciiTheme="minorHAnsi" w:hAnsiTheme="minorHAnsi"/>
        </w:rPr>
        <w:t xml:space="preserve">. Be </w:t>
      </w:r>
      <w:r w:rsidR="00667F79">
        <w:rPr>
          <w:rFonts w:asciiTheme="minorHAnsi" w:hAnsiTheme="minorHAnsi"/>
        </w:rPr>
        <w:t>ready</w:t>
      </w:r>
      <w:r w:rsidR="00AF05DB">
        <w:rPr>
          <w:rFonts w:asciiTheme="minorHAnsi" w:hAnsiTheme="minorHAnsi"/>
        </w:rPr>
        <w:t xml:space="preserve"> to share </w:t>
      </w:r>
      <w:r w:rsidR="00667F79">
        <w:rPr>
          <w:rFonts w:asciiTheme="minorHAnsi" w:hAnsiTheme="minorHAnsi"/>
        </w:rPr>
        <w:t>those</w:t>
      </w:r>
      <w:r w:rsidR="00416255">
        <w:rPr>
          <w:rFonts w:asciiTheme="minorHAnsi" w:hAnsiTheme="minorHAnsi"/>
        </w:rPr>
        <w:t xml:space="preserve"> with the provider</w:t>
      </w:r>
      <w:r w:rsidR="00667F79">
        <w:rPr>
          <w:rFonts w:asciiTheme="minorHAnsi" w:hAnsiTheme="minorHAnsi"/>
        </w:rPr>
        <w:t>.</w:t>
      </w:r>
      <w:r w:rsidR="00DC0D25">
        <w:rPr>
          <w:rFonts w:asciiTheme="minorHAnsi" w:hAnsiTheme="minorHAnsi"/>
        </w:rPr>
        <w:t xml:space="preserve"> </w:t>
      </w:r>
      <w:r w:rsidR="00667F79">
        <w:rPr>
          <w:rFonts w:asciiTheme="minorHAnsi" w:hAnsiTheme="minorHAnsi"/>
        </w:rPr>
        <w:t xml:space="preserve">Similarly, </w:t>
      </w:r>
      <w:r w:rsidR="009063F1">
        <w:rPr>
          <w:rFonts w:asciiTheme="minorHAnsi" w:hAnsiTheme="minorHAnsi"/>
        </w:rPr>
        <w:t xml:space="preserve">the adult education </w:t>
      </w:r>
      <w:r w:rsidR="000A0B75">
        <w:rPr>
          <w:rFonts w:asciiTheme="minorHAnsi" w:hAnsiTheme="minorHAnsi"/>
        </w:rPr>
        <w:t xml:space="preserve">provider </w:t>
      </w:r>
      <w:r w:rsidR="009063F1">
        <w:rPr>
          <w:rFonts w:asciiTheme="minorHAnsi" w:hAnsiTheme="minorHAnsi"/>
        </w:rPr>
        <w:t xml:space="preserve">has performance measures that drive their success and often their funding. </w:t>
      </w:r>
      <w:r w:rsidR="00FD09B5">
        <w:rPr>
          <w:rFonts w:asciiTheme="minorHAnsi" w:hAnsiTheme="minorHAnsi"/>
        </w:rPr>
        <w:t xml:space="preserve">It </w:t>
      </w:r>
      <w:r>
        <w:rPr>
          <w:rFonts w:asciiTheme="minorHAnsi" w:hAnsiTheme="minorHAnsi"/>
        </w:rPr>
        <w:t xml:space="preserve">is </w:t>
      </w:r>
      <w:r w:rsidR="00FD09B5">
        <w:rPr>
          <w:rFonts w:asciiTheme="minorHAnsi" w:hAnsiTheme="minorHAnsi"/>
        </w:rPr>
        <w:t>best to understand those as you begin.</w:t>
      </w:r>
    </w:p>
    <w:p w14:paraId="1DF3D931" w14:textId="77777777" w:rsidR="00FD09B5" w:rsidRDefault="00DA492D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Fortunately, their </w:t>
      </w:r>
      <w:r w:rsidR="00FD09B5">
        <w:rPr>
          <w:rFonts w:asciiTheme="minorHAnsi" w:hAnsiTheme="minorHAnsi"/>
        </w:rPr>
        <w:t xml:space="preserve">adult education </w:t>
      </w:r>
      <w:r>
        <w:rPr>
          <w:rFonts w:asciiTheme="minorHAnsi" w:hAnsiTheme="minorHAnsi"/>
        </w:rPr>
        <w:t xml:space="preserve">measures complement yours. </w:t>
      </w:r>
    </w:p>
    <w:p w14:paraId="3A16D256" w14:textId="2D672EBC" w:rsidR="003D7BD7" w:rsidRDefault="00DA492D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addition </w:t>
      </w:r>
      <w:r w:rsidR="002C7E55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learning and credential gains, </w:t>
      </w:r>
      <w:r w:rsidR="002C7E55">
        <w:rPr>
          <w:rFonts w:asciiTheme="minorHAnsi" w:hAnsiTheme="minorHAnsi"/>
        </w:rPr>
        <w:t xml:space="preserve">adult education providers have federal measures related to </w:t>
      </w:r>
      <w:r w:rsidR="00E6713E">
        <w:rPr>
          <w:rFonts w:asciiTheme="minorHAnsi" w:hAnsiTheme="minorHAnsi"/>
        </w:rPr>
        <w:t xml:space="preserve">participant employment </w:t>
      </w:r>
      <w:r w:rsidR="00E834D1">
        <w:rPr>
          <w:rFonts w:asciiTheme="minorHAnsi" w:hAnsiTheme="minorHAnsi"/>
        </w:rPr>
        <w:t xml:space="preserve">and </w:t>
      </w:r>
      <w:r w:rsidR="00E6713E">
        <w:rPr>
          <w:rFonts w:asciiTheme="minorHAnsi" w:hAnsiTheme="minorHAnsi"/>
        </w:rPr>
        <w:t>earnings</w:t>
      </w:r>
      <w:r w:rsidR="00E834D1">
        <w:rPr>
          <w:rFonts w:asciiTheme="minorHAnsi" w:hAnsiTheme="minorHAnsi"/>
        </w:rPr>
        <w:t>.</w:t>
      </w:r>
      <w:r w:rsidR="00DC0D25">
        <w:rPr>
          <w:rFonts w:asciiTheme="minorHAnsi" w:hAnsiTheme="minorHAnsi"/>
        </w:rPr>
        <w:t xml:space="preserve"> </w:t>
      </w:r>
      <w:r w:rsidR="00E834D1">
        <w:rPr>
          <w:rFonts w:asciiTheme="minorHAnsi" w:hAnsiTheme="minorHAnsi"/>
        </w:rPr>
        <w:t xml:space="preserve">There is even a measure related to effectiveness in serving employers. </w:t>
      </w:r>
    </w:p>
    <w:p w14:paraId="1C9A2AB7" w14:textId="4C824603" w:rsidR="00D07886" w:rsidRDefault="00E834D1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That </w:t>
      </w:r>
      <w:r w:rsidR="000A7696">
        <w:rPr>
          <w:rFonts w:asciiTheme="minorHAnsi" w:hAnsiTheme="minorHAnsi"/>
        </w:rPr>
        <w:t xml:space="preserve">being </w:t>
      </w:r>
      <w:r>
        <w:rPr>
          <w:rFonts w:asciiTheme="minorHAnsi" w:hAnsiTheme="minorHAnsi"/>
        </w:rPr>
        <w:t>said</w:t>
      </w:r>
      <w:r w:rsidR="00E8439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F808B4">
        <w:rPr>
          <w:rFonts w:asciiTheme="minorHAnsi" w:hAnsiTheme="minorHAnsi"/>
        </w:rPr>
        <w:t xml:space="preserve">it’s no surprise that </w:t>
      </w:r>
      <w:r>
        <w:rPr>
          <w:rFonts w:asciiTheme="minorHAnsi" w:hAnsiTheme="minorHAnsi"/>
        </w:rPr>
        <w:t xml:space="preserve">educational gains </w:t>
      </w:r>
      <w:r w:rsidR="00F808B4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 xml:space="preserve">drive </w:t>
      </w:r>
      <w:r w:rsidR="00E8439D">
        <w:rPr>
          <w:rFonts w:asciiTheme="minorHAnsi" w:hAnsiTheme="minorHAnsi"/>
        </w:rPr>
        <w:t>mu</w:t>
      </w:r>
      <w:r w:rsidR="003D7BD7">
        <w:rPr>
          <w:rFonts w:asciiTheme="minorHAnsi" w:hAnsiTheme="minorHAnsi"/>
        </w:rPr>
        <w:t>c</w:t>
      </w:r>
      <w:r w:rsidR="00E8439D">
        <w:rPr>
          <w:rFonts w:asciiTheme="minorHAnsi" w:hAnsiTheme="minorHAnsi"/>
        </w:rPr>
        <w:t xml:space="preserve">h of </w:t>
      </w:r>
      <w:r w:rsidR="00F808B4">
        <w:rPr>
          <w:rFonts w:asciiTheme="minorHAnsi" w:hAnsiTheme="minorHAnsi"/>
        </w:rPr>
        <w:t xml:space="preserve">a </w:t>
      </w:r>
      <w:r w:rsidR="00E8439D">
        <w:rPr>
          <w:rFonts w:asciiTheme="minorHAnsi" w:hAnsiTheme="minorHAnsi"/>
        </w:rPr>
        <w:t>provider</w:t>
      </w:r>
      <w:r w:rsidR="00F808B4">
        <w:rPr>
          <w:rFonts w:asciiTheme="minorHAnsi" w:hAnsiTheme="minorHAnsi"/>
        </w:rPr>
        <w:t>’</w:t>
      </w:r>
      <w:r w:rsidR="00E8439D">
        <w:rPr>
          <w:rFonts w:asciiTheme="minorHAnsi" w:hAnsiTheme="minorHAnsi"/>
        </w:rPr>
        <w:t xml:space="preserve">s </w:t>
      </w:r>
      <w:r>
        <w:rPr>
          <w:rFonts w:asciiTheme="minorHAnsi" w:hAnsiTheme="minorHAnsi"/>
        </w:rPr>
        <w:t>behaviors</w:t>
      </w:r>
      <w:r w:rsidR="000C05CA">
        <w:rPr>
          <w:rFonts w:asciiTheme="minorHAnsi" w:hAnsiTheme="minorHAnsi"/>
        </w:rPr>
        <w:t>. After all,</w:t>
      </w:r>
      <w:r w:rsidR="00E8439D">
        <w:rPr>
          <w:rFonts w:asciiTheme="minorHAnsi" w:hAnsiTheme="minorHAnsi"/>
        </w:rPr>
        <w:t xml:space="preserve"> they are an educational organization. </w:t>
      </w:r>
      <w:r w:rsidR="00FA083C">
        <w:rPr>
          <w:rFonts w:asciiTheme="minorHAnsi" w:hAnsiTheme="minorHAnsi"/>
        </w:rPr>
        <w:t xml:space="preserve">But that is why you are here. </w:t>
      </w:r>
      <w:r w:rsidR="00792AAF">
        <w:rPr>
          <w:rFonts w:asciiTheme="minorHAnsi" w:hAnsiTheme="minorHAnsi"/>
        </w:rPr>
        <w:t xml:space="preserve">You need educational services. </w:t>
      </w:r>
    </w:p>
    <w:p w14:paraId="56769490" w14:textId="3CC4BF5A" w:rsidR="00B87647" w:rsidRDefault="00454D2A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prepared to find ways that you can work with the </w:t>
      </w:r>
      <w:r w:rsidR="008F1129">
        <w:rPr>
          <w:rFonts w:asciiTheme="minorHAnsi" w:hAnsiTheme="minorHAnsi"/>
        </w:rPr>
        <w:t>provider</w:t>
      </w:r>
      <w:r>
        <w:rPr>
          <w:rFonts w:asciiTheme="minorHAnsi" w:hAnsiTheme="minorHAnsi"/>
        </w:rPr>
        <w:t xml:space="preserve"> to find ways to ensure workers can attend class and </w:t>
      </w:r>
      <w:r w:rsidR="008F1129">
        <w:rPr>
          <w:rFonts w:asciiTheme="minorHAnsi" w:hAnsiTheme="minorHAnsi"/>
        </w:rPr>
        <w:t xml:space="preserve">get </w:t>
      </w:r>
      <w:r w:rsidR="00792AAF">
        <w:rPr>
          <w:rFonts w:asciiTheme="minorHAnsi" w:hAnsiTheme="minorHAnsi"/>
        </w:rPr>
        <w:t xml:space="preserve">the </w:t>
      </w:r>
      <w:r w:rsidR="008F1129">
        <w:rPr>
          <w:rFonts w:asciiTheme="minorHAnsi" w:hAnsiTheme="minorHAnsi"/>
        </w:rPr>
        <w:t xml:space="preserve">sufficient time </w:t>
      </w:r>
      <w:r w:rsidR="00792AAF">
        <w:rPr>
          <w:rFonts w:asciiTheme="minorHAnsi" w:hAnsiTheme="minorHAnsi"/>
        </w:rPr>
        <w:t xml:space="preserve">needed in class </w:t>
      </w:r>
      <w:r w:rsidR="00AF791E">
        <w:rPr>
          <w:rFonts w:asciiTheme="minorHAnsi" w:hAnsiTheme="minorHAnsi"/>
        </w:rPr>
        <w:t xml:space="preserve">to </w:t>
      </w:r>
      <w:r w:rsidR="008F1129">
        <w:rPr>
          <w:rFonts w:asciiTheme="minorHAnsi" w:hAnsiTheme="minorHAnsi"/>
        </w:rPr>
        <w:t xml:space="preserve">benefit from services. Skill gaps are causing </w:t>
      </w:r>
      <w:r w:rsidR="006814CF">
        <w:rPr>
          <w:rFonts w:asciiTheme="minorHAnsi" w:hAnsiTheme="minorHAnsi"/>
        </w:rPr>
        <w:t>you challenges</w:t>
      </w:r>
      <w:r w:rsidR="00C55CC9">
        <w:rPr>
          <w:rFonts w:asciiTheme="minorHAnsi" w:hAnsiTheme="minorHAnsi"/>
        </w:rPr>
        <w:t>.</w:t>
      </w:r>
      <w:r w:rsidR="006814CF">
        <w:rPr>
          <w:rFonts w:asciiTheme="minorHAnsi" w:hAnsiTheme="minorHAnsi"/>
        </w:rPr>
        <w:t xml:space="preserve"> </w:t>
      </w:r>
      <w:r w:rsidR="00CC6C5F">
        <w:rPr>
          <w:rFonts w:asciiTheme="minorHAnsi" w:hAnsiTheme="minorHAnsi"/>
        </w:rPr>
        <w:t>R</w:t>
      </w:r>
      <w:r w:rsidR="006814CF">
        <w:rPr>
          <w:rFonts w:asciiTheme="minorHAnsi" w:hAnsiTheme="minorHAnsi"/>
        </w:rPr>
        <w:t xml:space="preserve">ectifying </w:t>
      </w:r>
      <w:r w:rsidR="004C273E">
        <w:rPr>
          <w:rFonts w:asciiTheme="minorHAnsi" w:hAnsiTheme="minorHAnsi"/>
        </w:rPr>
        <w:t xml:space="preserve">what might be years of </w:t>
      </w:r>
      <w:r w:rsidR="00E61E5C">
        <w:rPr>
          <w:rFonts w:asciiTheme="minorHAnsi" w:hAnsiTheme="minorHAnsi"/>
        </w:rPr>
        <w:t xml:space="preserve">missed education or </w:t>
      </w:r>
      <w:r w:rsidR="00D07886">
        <w:rPr>
          <w:rFonts w:asciiTheme="minorHAnsi" w:hAnsiTheme="minorHAnsi"/>
        </w:rPr>
        <w:t xml:space="preserve">time to </w:t>
      </w:r>
      <w:r w:rsidR="00EB3220">
        <w:rPr>
          <w:rFonts w:asciiTheme="minorHAnsi" w:hAnsiTheme="minorHAnsi"/>
        </w:rPr>
        <w:t xml:space="preserve">learn English can be surprisingly quick, </w:t>
      </w:r>
      <w:r w:rsidR="00D07886">
        <w:rPr>
          <w:rFonts w:asciiTheme="minorHAnsi" w:hAnsiTheme="minorHAnsi"/>
        </w:rPr>
        <w:t xml:space="preserve">but it </w:t>
      </w:r>
      <w:r w:rsidR="00CC6C5F">
        <w:rPr>
          <w:rFonts w:asciiTheme="minorHAnsi" w:hAnsiTheme="minorHAnsi"/>
        </w:rPr>
        <w:t xml:space="preserve">does </w:t>
      </w:r>
      <w:r w:rsidR="00D07886">
        <w:rPr>
          <w:rFonts w:asciiTheme="minorHAnsi" w:hAnsiTheme="minorHAnsi"/>
        </w:rPr>
        <w:t>take a consistent and supported effort</w:t>
      </w:r>
      <w:r w:rsidR="00CC6C5F">
        <w:rPr>
          <w:rFonts w:asciiTheme="minorHAnsi" w:hAnsiTheme="minorHAnsi"/>
        </w:rPr>
        <w:t xml:space="preserve"> from you</w:t>
      </w:r>
      <w:r w:rsidR="00D07886">
        <w:rPr>
          <w:rFonts w:asciiTheme="minorHAnsi" w:hAnsiTheme="minorHAnsi"/>
        </w:rPr>
        <w:t xml:space="preserve">. </w:t>
      </w:r>
    </w:p>
    <w:p w14:paraId="732A364A" w14:textId="62EDA680" w:rsidR="00000329" w:rsidRPr="00B87647" w:rsidRDefault="00000329" w:rsidP="00B87647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Finding common ground on performance should be one of your first priorities in your relationship</w:t>
      </w:r>
      <w:r w:rsidR="00B648FC">
        <w:rPr>
          <w:rFonts w:asciiTheme="minorHAnsi" w:hAnsiTheme="minorHAnsi"/>
        </w:rPr>
        <w:t xml:space="preserve"> with the adult education program</w:t>
      </w:r>
      <w:r>
        <w:rPr>
          <w:rFonts w:asciiTheme="minorHAnsi" w:hAnsiTheme="minorHAnsi"/>
        </w:rPr>
        <w:t xml:space="preserve">. Once you commit to that, you are ready to reach out. </w:t>
      </w:r>
    </w:p>
    <w:p w14:paraId="4B989A4C" w14:textId="34CF4E36" w:rsidR="005F1E48" w:rsidRDefault="00460515" w:rsidP="007720D5">
      <w:pPr>
        <w:pStyle w:val="Heading4"/>
        <w:numPr>
          <w:ilvl w:val="0"/>
          <w:numId w:val="41"/>
        </w:numPr>
      </w:pPr>
      <w:r>
        <w:t xml:space="preserve">Reaching </w:t>
      </w:r>
      <w:r w:rsidR="007378D8">
        <w:t>o</w:t>
      </w:r>
      <w:r>
        <w:t>ut</w:t>
      </w:r>
    </w:p>
    <w:p w14:paraId="014CBD65" w14:textId="456D4FD9" w:rsidR="00891CF5" w:rsidRPr="00B648FC" w:rsidRDefault="000E7B6E" w:rsidP="00B648FC">
      <w:pPr>
        <w:spacing w:line="240" w:lineRule="auto"/>
        <w:rPr>
          <w:rFonts w:asciiTheme="minorHAnsi" w:hAnsiTheme="minorHAnsi"/>
        </w:rPr>
      </w:pPr>
      <w:r w:rsidRPr="00B648FC">
        <w:rPr>
          <w:rFonts w:asciiTheme="minorHAnsi" w:hAnsiTheme="minorHAnsi"/>
        </w:rPr>
        <w:t>Once you have develop</w:t>
      </w:r>
      <w:r w:rsidR="00B648FC">
        <w:rPr>
          <w:rFonts w:asciiTheme="minorHAnsi" w:hAnsiTheme="minorHAnsi"/>
        </w:rPr>
        <w:t>ed</w:t>
      </w:r>
      <w:r w:rsidRPr="00B648FC">
        <w:rPr>
          <w:rFonts w:asciiTheme="minorHAnsi" w:hAnsiTheme="minorHAnsi"/>
        </w:rPr>
        <w:t xml:space="preserve"> a better </w:t>
      </w:r>
      <w:r w:rsidR="00D20717" w:rsidRPr="00B648FC">
        <w:rPr>
          <w:rFonts w:asciiTheme="minorHAnsi" w:hAnsiTheme="minorHAnsi"/>
        </w:rPr>
        <w:t xml:space="preserve">sense </w:t>
      </w:r>
      <w:r w:rsidRPr="00B648FC">
        <w:rPr>
          <w:rFonts w:asciiTheme="minorHAnsi" w:hAnsiTheme="minorHAnsi"/>
        </w:rPr>
        <w:t xml:space="preserve">of what you </w:t>
      </w:r>
      <w:r w:rsidR="00D20717" w:rsidRPr="00B648FC">
        <w:rPr>
          <w:rFonts w:asciiTheme="minorHAnsi" w:hAnsiTheme="minorHAnsi"/>
        </w:rPr>
        <w:t xml:space="preserve">believe </w:t>
      </w:r>
      <w:r w:rsidRPr="00B648FC">
        <w:rPr>
          <w:rFonts w:asciiTheme="minorHAnsi" w:hAnsiTheme="minorHAnsi"/>
        </w:rPr>
        <w:t>will benefit you</w:t>
      </w:r>
      <w:r w:rsidR="00D20717" w:rsidRPr="00B648FC">
        <w:rPr>
          <w:rFonts w:asciiTheme="minorHAnsi" w:hAnsiTheme="minorHAnsi"/>
        </w:rPr>
        <w:t>r</w:t>
      </w:r>
      <w:r w:rsidRPr="00B648FC">
        <w:rPr>
          <w:rFonts w:asciiTheme="minorHAnsi" w:hAnsiTheme="minorHAnsi"/>
        </w:rPr>
        <w:t xml:space="preserve"> business</w:t>
      </w:r>
      <w:r w:rsidR="00DC0D25">
        <w:rPr>
          <w:rFonts w:asciiTheme="minorHAnsi" w:hAnsiTheme="minorHAnsi"/>
        </w:rPr>
        <w:t>,</w:t>
      </w:r>
      <w:r w:rsidRPr="00B648FC">
        <w:rPr>
          <w:rFonts w:asciiTheme="minorHAnsi" w:hAnsiTheme="minorHAnsi"/>
        </w:rPr>
        <w:t xml:space="preserve"> ha</w:t>
      </w:r>
      <w:r w:rsidR="00854A3B" w:rsidRPr="00B648FC">
        <w:rPr>
          <w:rFonts w:asciiTheme="minorHAnsi" w:hAnsiTheme="minorHAnsi"/>
        </w:rPr>
        <w:t>ve talked to others to determin</w:t>
      </w:r>
      <w:r w:rsidR="00D20717" w:rsidRPr="00B648FC">
        <w:rPr>
          <w:rFonts w:asciiTheme="minorHAnsi" w:hAnsiTheme="minorHAnsi"/>
        </w:rPr>
        <w:t>e</w:t>
      </w:r>
      <w:r w:rsidR="00854A3B" w:rsidRPr="00B648FC">
        <w:rPr>
          <w:rFonts w:asciiTheme="minorHAnsi" w:hAnsiTheme="minorHAnsi"/>
        </w:rPr>
        <w:t xml:space="preserve"> other diving </w:t>
      </w:r>
      <w:r w:rsidR="00D20717" w:rsidRPr="00B648FC">
        <w:rPr>
          <w:rFonts w:asciiTheme="minorHAnsi" w:hAnsiTheme="minorHAnsi"/>
        </w:rPr>
        <w:t>factor</w:t>
      </w:r>
      <w:r w:rsidR="00DC0D25">
        <w:rPr>
          <w:rFonts w:asciiTheme="minorHAnsi" w:hAnsiTheme="minorHAnsi"/>
        </w:rPr>
        <w:t>s</w:t>
      </w:r>
      <w:r w:rsidR="00D20717" w:rsidRPr="00B648FC">
        <w:rPr>
          <w:rFonts w:asciiTheme="minorHAnsi" w:hAnsiTheme="minorHAnsi"/>
        </w:rPr>
        <w:t xml:space="preserve"> within the business</w:t>
      </w:r>
      <w:r w:rsidR="00DC0D25">
        <w:rPr>
          <w:rFonts w:asciiTheme="minorHAnsi" w:hAnsiTheme="minorHAnsi"/>
        </w:rPr>
        <w:t xml:space="preserve">, have </w:t>
      </w:r>
      <w:r w:rsidR="00854A3B" w:rsidRPr="00B648FC">
        <w:rPr>
          <w:rFonts w:asciiTheme="minorHAnsi" w:hAnsiTheme="minorHAnsi"/>
        </w:rPr>
        <w:t>considered what y</w:t>
      </w:r>
      <w:r w:rsidR="00D20717" w:rsidRPr="00B648FC">
        <w:rPr>
          <w:rFonts w:asciiTheme="minorHAnsi" w:hAnsiTheme="minorHAnsi"/>
        </w:rPr>
        <w:t>o</w:t>
      </w:r>
      <w:r w:rsidR="00854A3B" w:rsidRPr="00B648FC">
        <w:rPr>
          <w:rFonts w:asciiTheme="minorHAnsi" w:hAnsiTheme="minorHAnsi"/>
        </w:rPr>
        <w:t>u can bring to the table</w:t>
      </w:r>
      <w:r w:rsidR="00DC0D25">
        <w:rPr>
          <w:rFonts w:asciiTheme="minorHAnsi" w:hAnsiTheme="minorHAnsi"/>
        </w:rPr>
        <w:t>,</w:t>
      </w:r>
      <w:r w:rsidR="00854A3B" w:rsidRPr="00B648FC">
        <w:rPr>
          <w:rFonts w:asciiTheme="minorHAnsi" w:hAnsiTheme="minorHAnsi"/>
        </w:rPr>
        <w:t xml:space="preserve"> and are ready to have a </w:t>
      </w:r>
      <w:r w:rsidR="00891CF5" w:rsidRPr="00B648FC">
        <w:rPr>
          <w:rFonts w:asciiTheme="minorHAnsi" w:hAnsiTheme="minorHAnsi"/>
        </w:rPr>
        <w:t xml:space="preserve">shared </w:t>
      </w:r>
      <w:r w:rsidR="00D20717" w:rsidRPr="00B648FC">
        <w:rPr>
          <w:rFonts w:asciiTheme="minorHAnsi" w:hAnsiTheme="minorHAnsi"/>
        </w:rPr>
        <w:t xml:space="preserve">productive discussion about performance, </w:t>
      </w:r>
      <w:r w:rsidR="00DC0D25" w:rsidRPr="00B648FC">
        <w:rPr>
          <w:rFonts w:asciiTheme="minorHAnsi" w:hAnsiTheme="minorHAnsi"/>
        </w:rPr>
        <w:t>it</w:t>
      </w:r>
      <w:r w:rsidR="00DC0D25">
        <w:rPr>
          <w:rFonts w:asciiTheme="minorHAnsi" w:hAnsiTheme="minorHAnsi"/>
        </w:rPr>
        <w:t xml:space="preserve"> is</w:t>
      </w:r>
      <w:r w:rsidR="00D20717" w:rsidRPr="00B648FC">
        <w:rPr>
          <w:rFonts w:asciiTheme="minorHAnsi" w:hAnsiTheme="minorHAnsi"/>
        </w:rPr>
        <w:t xml:space="preserve"> time to reach out</w:t>
      </w:r>
      <w:r w:rsidR="00891CF5" w:rsidRPr="00B648FC">
        <w:rPr>
          <w:rFonts w:asciiTheme="minorHAnsi" w:hAnsiTheme="minorHAnsi"/>
        </w:rPr>
        <w:t>!</w:t>
      </w:r>
      <w:r w:rsidR="00D20717" w:rsidRPr="00B648FC">
        <w:rPr>
          <w:rFonts w:asciiTheme="minorHAnsi" w:hAnsiTheme="minorHAnsi"/>
        </w:rPr>
        <w:t xml:space="preserve"> </w:t>
      </w:r>
    </w:p>
    <w:p w14:paraId="61E358A7" w14:textId="57814113" w:rsidR="00851863" w:rsidRDefault="0029256D" w:rsidP="00B648FC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</w:t>
      </w:r>
      <w:r w:rsidR="00581E09" w:rsidRPr="00B648FC">
        <w:rPr>
          <w:rFonts w:asciiTheme="minorHAnsi" w:hAnsiTheme="minorHAnsi"/>
        </w:rPr>
        <w:t>you need to find an adult education provider in your area.</w:t>
      </w:r>
      <w:r w:rsidR="00DC0D25">
        <w:rPr>
          <w:rFonts w:asciiTheme="minorHAnsi" w:hAnsiTheme="minorHAnsi"/>
        </w:rPr>
        <w:t xml:space="preserve"> </w:t>
      </w:r>
      <w:r w:rsidR="00581E09" w:rsidRPr="00B648FC">
        <w:rPr>
          <w:rFonts w:asciiTheme="minorHAnsi" w:hAnsiTheme="minorHAnsi"/>
        </w:rPr>
        <w:t xml:space="preserve">There are several ways to do this. </w:t>
      </w:r>
      <w:r w:rsidR="00D822A5" w:rsidRPr="00B648FC">
        <w:rPr>
          <w:rFonts w:asciiTheme="minorHAnsi" w:hAnsiTheme="minorHAnsi"/>
        </w:rPr>
        <w:t xml:space="preserve">One is to </w:t>
      </w:r>
      <w:r w:rsidR="003A7CAE" w:rsidRPr="00B648FC">
        <w:rPr>
          <w:rFonts w:asciiTheme="minorHAnsi" w:hAnsiTheme="minorHAnsi"/>
        </w:rPr>
        <w:t xml:space="preserve">search the </w:t>
      </w:r>
      <w:hyperlink r:id="rId16" w:history="1">
        <w:commentRangeStart w:id="1"/>
        <w:r w:rsidR="00D822A5" w:rsidRPr="00CE3B2E">
          <w:rPr>
            <w:rStyle w:val="Hyperlink"/>
            <w:rFonts w:asciiTheme="minorHAnsi" w:hAnsiTheme="minorHAnsi"/>
          </w:rPr>
          <w:t xml:space="preserve">national list </w:t>
        </w:r>
        <w:commentRangeEnd w:id="1"/>
        <w:r w:rsidR="00851863" w:rsidRPr="00CE3B2E">
          <w:rPr>
            <w:rStyle w:val="Hyperlink"/>
            <w:sz w:val="16"/>
            <w:szCs w:val="16"/>
          </w:rPr>
          <w:commentReference w:id="1"/>
        </w:r>
        <w:r w:rsidR="00D822A5" w:rsidRPr="00CE3B2E">
          <w:rPr>
            <w:rStyle w:val="Hyperlink"/>
            <w:rFonts w:asciiTheme="minorHAnsi" w:hAnsiTheme="minorHAnsi"/>
          </w:rPr>
          <w:t>here</w:t>
        </w:r>
      </w:hyperlink>
      <w:r w:rsidR="003A7CAE" w:rsidRPr="00B648FC">
        <w:rPr>
          <w:rFonts w:asciiTheme="minorHAnsi" w:hAnsiTheme="minorHAnsi"/>
        </w:rPr>
        <w:t xml:space="preserve"> for a provider near you.</w:t>
      </w:r>
    </w:p>
    <w:p w14:paraId="456ADC2D" w14:textId="343283C2" w:rsidR="009B665B" w:rsidRDefault="00155D47" w:rsidP="00B648FC">
      <w:pPr>
        <w:spacing w:line="240" w:lineRule="auto"/>
        <w:rPr>
          <w:rFonts w:asciiTheme="minorHAnsi" w:hAnsiTheme="minorHAnsi"/>
        </w:rPr>
      </w:pPr>
      <w:r w:rsidRPr="00B648FC">
        <w:rPr>
          <w:rFonts w:asciiTheme="minorHAnsi" w:hAnsiTheme="minorHAnsi"/>
        </w:rPr>
        <w:t xml:space="preserve">If </w:t>
      </w:r>
      <w:r w:rsidR="000D06CF" w:rsidRPr="00B648FC">
        <w:rPr>
          <w:rFonts w:asciiTheme="minorHAnsi" w:hAnsiTheme="minorHAnsi"/>
        </w:rPr>
        <w:t xml:space="preserve">cold calling providers </w:t>
      </w:r>
      <w:r w:rsidRPr="00B648FC">
        <w:rPr>
          <w:rFonts w:asciiTheme="minorHAnsi" w:hAnsiTheme="minorHAnsi"/>
        </w:rPr>
        <w:t xml:space="preserve">does not seem like the </w:t>
      </w:r>
      <w:r w:rsidR="000D06CF" w:rsidRPr="00B648FC">
        <w:rPr>
          <w:rFonts w:asciiTheme="minorHAnsi" w:hAnsiTheme="minorHAnsi"/>
        </w:rPr>
        <w:t>best option</w:t>
      </w:r>
      <w:r w:rsidR="00DC0D25">
        <w:rPr>
          <w:rFonts w:asciiTheme="minorHAnsi" w:hAnsiTheme="minorHAnsi"/>
        </w:rPr>
        <w:t>, o</w:t>
      </w:r>
      <w:r w:rsidR="003567B6" w:rsidRPr="00B648FC">
        <w:rPr>
          <w:rFonts w:asciiTheme="minorHAnsi" w:hAnsiTheme="minorHAnsi"/>
        </w:rPr>
        <w:t xml:space="preserve">r if you have tried that with limited </w:t>
      </w:r>
      <w:r w:rsidR="001A1BD1" w:rsidRPr="00B648FC">
        <w:rPr>
          <w:rFonts w:asciiTheme="minorHAnsi" w:hAnsiTheme="minorHAnsi"/>
        </w:rPr>
        <w:t>success</w:t>
      </w:r>
      <w:r w:rsidR="003567B6" w:rsidRPr="00B648FC">
        <w:rPr>
          <w:rFonts w:asciiTheme="minorHAnsi" w:hAnsiTheme="minorHAnsi"/>
        </w:rPr>
        <w:t>,</w:t>
      </w:r>
      <w:r w:rsidR="001A1BD1" w:rsidRPr="00B648FC">
        <w:rPr>
          <w:rFonts w:asciiTheme="minorHAnsi" w:hAnsiTheme="minorHAnsi"/>
        </w:rPr>
        <w:t xml:space="preserve"> consider contacting the </w:t>
      </w:r>
      <w:r w:rsidR="00052297">
        <w:rPr>
          <w:rFonts w:asciiTheme="minorHAnsi" w:hAnsiTheme="minorHAnsi"/>
        </w:rPr>
        <w:t xml:space="preserve">American Job Center </w:t>
      </w:r>
      <w:r w:rsidR="001A1BD1" w:rsidRPr="00B648FC">
        <w:rPr>
          <w:rFonts w:asciiTheme="minorHAnsi" w:hAnsiTheme="minorHAnsi"/>
        </w:rPr>
        <w:t>in your area. Remember</w:t>
      </w:r>
      <w:r w:rsidR="00052297">
        <w:rPr>
          <w:rFonts w:asciiTheme="minorHAnsi" w:hAnsiTheme="minorHAnsi"/>
        </w:rPr>
        <w:t>,</w:t>
      </w:r>
      <w:r w:rsidR="003567B6" w:rsidRPr="00B648FC">
        <w:rPr>
          <w:rFonts w:asciiTheme="minorHAnsi" w:hAnsiTheme="minorHAnsi"/>
        </w:rPr>
        <w:t xml:space="preserve"> </w:t>
      </w:r>
      <w:r w:rsidR="001A1BD1" w:rsidRPr="00B648FC">
        <w:rPr>
          <w:rFonts w:asciiTheme="minorHAnsi" w:hAnsiTheme="minorHAnsi"/>
        </w:rPr>
        <w:t>these entities are part of the</w:t>
      </w:r>
      <w:r w:rsidR="007E7474" w:rsidRPr="00B648FC">
        <w:rPr>
          <w:rFonts w:asciiTheme="minorHAnsi" w:hAnsiTheme="minorHAnsi"/>
        </w:rPr>
        <w:t xml:space="preserve"> </w:t>
      </w:r>
      <w:r w:rsidR="001F3F9A" w:rsidRPr="00B648FC">
        <w:rPr>
          <w:rFonts w:asciiTheme="minorHAnsi" w:hAnsiTheme="minorHAnsi"/>
        </w:rPr>
        <w:t xml:space="preserve">local </w:t>
      </w:r>
      <w:r w:rsidR="009B665B">
        <w:rPr>
          <w:rFonts w:asciiTheme="minorHAnsi" w:hAnsiTheme="minorHAnsi"/>
        </w:rPr>
        <w:t xml:space="preserve">workforce development </w:t>
      </w:r>
      <w:r w:rsidR="001A1BD1" w:rsidRPr="00B648FC">
        <w:rPr>
          <w:rFonts w:asciiTheme="minorHAnsi" w:hAnsiTheme="minorHAnsi"/>
        </w:rPr>
        <w:t>system that includes adult education.</w:t>
      </w:r>
      <w:r w:rsidR="00DC0D25">
        <w:rPr>
          <w:rFonts w:asciiTheme="minorHAnsi" w:hAnsiTheme="minorHAnsi"/>
        </w:rPr>
        <w:t xml:space="preserve"> </w:t>
      </w:r>
    </w:p>
    <w:p w14:paraId="6BCC400A" w14:textId="47315124" w:rsidR="009B665B" w:rsidRDefault="007E7474" w:rsidP="00B648FC">
      <w:pPr>
        <w:spacing w:line="240" w:lineRule="auto"/>
        <w:rPr>
          <w:rFonts w:asciiTheme="minorHAnsi" w:hAnsiTheme="minorHAnsi"/>
        </w:rPr>
      </w:pPr>
      <w:r w:rsidRPr="00B648FC">
        <w:rPr>
          <w:rFonts w:asciiTheme="minorHAnsi" w:hAnsiTheme="minorHAnsi"/>
        </w:rPr>
        <w:t>Business</w:t>
      </w:r>
      <w:r w:rsidR="00DC0D25">
        <w:rPr>
          <w:rFonts w:asciiTheme="minorHAnsi" w:hAnsiTheme="minorHAnsi"/>
        </w:rPr>
        <w:t>es</w:t>
      </w:r>
      <w:r w:rsidRPr="00B648FC">
        <w:rPr>
          <w:rFonts w:asciiTheme="minorHAnsi" w:hAnsiTheme="minorHAnsi"/>
        </w:rPr>
        <w:t xml:space="preserve"> are the core customer of the </w:t>
      </w:r>
      <w:r w:rsidR="009B665B">
        <w:rPr>
          <w:rFonts w:asciiTheme="minorHAnsi" w:hAnsiTheme="minorHAnsi"/>
        </w:rPr>
        <w:t>American Job Center</w:t>
      </w:r>
      <w:r w:rsidR="00DC0D25">
        <w:rPr>
          <w:rFonts w:asciiTheme="minorHAnsi" w:hAnsiTheme="minorHAnsi"/>
        </w:rPr>
        <w:t>,</w:t>
      </w:r>
      <w:r w:rsidR="009B665B">
        <w:rPr>
          <w:rFonts w:asciiTheme="minorHAnsi" w:hAnsiTheme="minorHAnsi"/>
        </w:rPr>
        <w:t xml:space="preserve"> </w:t>
      </w:r>
      <w:r w:rsidRPr="00B648FC">
        <w:rPr>
          <w:rFonts w:asciiTheme="minorHAnsi" w:hAnsiTheme="minorHAnsi"/>
        </w:rPr>
        <w:t xml:space="preserve">and they may have </w:t>
      </w:r>
      <w:r w:rsidR="00140BAA" w:rsidRPr="00B648FC">
        <w:rPr>
          <w:rFonts w:asciiTheme="minorHAnsi" w:hAnsiTheme="minorHAnsi"/>
        </w:rPr>
        <w:t>great insight into effective workplace literacy providers in your area.</w:t>
      </w:r>
    </w:p>
    <w:p w14:paraId="18A4CACD" w14:textId="732419D5" w:rsidR="000F6D6B" w:rsidRPr="00B648FC" w:rsidRDefault="001F3F9A" w:rsidP="00B648FC">
      <w:pPr>
        <w:spacing w:line="240" w:lineRule="auto"/>
        <w:rPr>
          <w:rFonts w:asciiTheme="minorHAnsi" w:hAnsiTheme="minorHAnsi"/>
        </w:rPr>
      </w:pPr>
      <w:r w:rsidRPr="00B648FC">
        <w:rPr>
          <w:rFonts w:asciiTheme="minorHAnsi" w:hAnsiTheme="minorHAnsi"/>
        </w:rPr>
        <w:t>If you are</w:t>
      </w:r>
      <w:r w:rsidR="009D64AE" w:rsidRPr="00B648FC">
        <w:rPr>
          <w:rFonts w:asciiTheme="minorHAnsi" w:hAnsiTheme="minorHAnsi"/>
        </w:rPr>
        <w:t xml:space="preserve"> a </w:t>
      </w:r>
      <w:r w:rsidR="000A7E78" w:rsidRPr="00B648FC">
        <w:rPr>
          <w:rFonts w:asciiTheme="minorHAnsi" w:hAnsiTheme="minorHAnsi"/>
        </w:rPr>
        <w:t>business</w:t>
      </w:r>
      <w:r w:rsidR="009D64AE" w:rsidRPr="00B648FC">
        <w:rPr>
          <w:rFonts w:asciiTheme="minorHAnsi" w:hAnsiTheme="minorHAnsi"/>
        </w:rPr>
        <w:t xml:space="preserve"> with multiple locations in a state or the country</w:t>
      </w:r>
      <w:r w:rsidR="000A7E78" w:rsidRPr="00B648FC">
        <w:rPr>
          <w:rFonts w:asciiTheme="minorHAnsi" w:hAnsiTheme="minorHAnsi"/>
        </w:rPr>
        <w:t xml:space="preserve">, the </w:t>
      </w:r>
      <w:r w:rsidR="00963AA7">
        <w:rPr>
          <w:rFonts w:asciiTheme="minorHAnsi" w:hAnsiTheme="minorHAnsi"/>
        </w:rPr>
        <w:t xml:space="preserve">best </w:t>
      </w:r>
      <w:r w:rsidR="000A7E78" w:rsidRPr="00B648FC">
        <w:rPr>
          <w:rFonts w:asciiTheme="minorHAnsi" w:hAnsiTheme="minorHAnsi"/>
        </w:rPr>
        <w:t>first step may be to contact the state adult education office.</w:t>
      </w:r>
      <w:r w:rsidR="00DC0D25">
        <w:rPr>
          <w:rFonts w:asciiTheme="minorHAnsi" w:hAnsiTheme="minorHAnsi"/>
        </w:rPr>
        <w:t xml:space="preserve"> </w:t>
      </w:r>
      <w:r w:rsidR="00DF3CFF" w:rsidRPr="00B648FC">
        <w:rPr>
          <w:rFonts w:asciiTheme="minorHAnsi" w:hAnsiTheme="minorHAnsi"/>
        </w:rPr>
        <w:t>These staff have jurisdiction of all federally funded services in a state and have staff skilled at workforce development and career pathways.</w:t>
      </w:r>
      <w:r w:rsidR="00DC0D25">
        <w:rPr>
          <w:rFonts w:asciiTheme="minorHAnsi" w:hAnsiTheme="minorHAnsi"/>
        </w:rPr>
        <w:t xml:space="preserve"> </w:t>
      </w:r>
      <w:r w:rsidR="00963AA7">
        <w:rPr>
          <w:rFonts w:asciiTheme="minorHAnsi" w:hAnsiTheme="minorHAnsi"/>
        </w:rPr>
        <w:t>F</w:t>
      </w:r>
      <w:r w:rsidR="00DF3CFF" w:rsidRPr="00B648FC">
        <w:rPr>
          <w:rFonts w:asciiTheme="minorHAnsi" w:hAnsiTheme="minorHAnsi"/>
        </w:rPr>
        <w:t xml:space="preserve">ind your </w:t>
      </w:r>
      <w:hyperlink r:id="rId17" w:history="1">
        <w:r w:rsidR="00DF3CFF" w:rsidRPr="00B514B3">
          <w:rPr>
            <w:rStyle w:val="Hyperlink"/>
            <w:rFonts w:asciiTheme="minorHAnsi" w:hAnsiTheme="minorHAnsi"/>
          </w:rPr>
          <w:t xml:space="preserve">state office </w:t>
        </w:r>
        <w:commentRangeStart w:id="2"/>
        <w:r w:rsidR="00DF3CFF" w:rsidRPr="00B514B3">
          <w:rPr>
            <w:rStyle w:val="Hyperlink"/>
            <w:rFonts w:asciiTheme="minorHAnsi" w:hAnsiTheme="minorHAnsi"/>
          </w:rPr>
          <w:t>here</w:t>
        </w:r>
        <w:commentRangeEnd w:id="2"/>
        <w:r w:rsidR="00DF3CFF" w:rsidRPr="00B514B3">
          <w:rPr>
            <w:rStyle w:val="Hyperlink"/>
          </w:rPr>
          <w:commentReference w:id="2"/>
        </w:r>
      </w:hyperlink>
      <w:r w:rsidR="00DF3CFF" w:rsidRPr="00B648FC">
        <w:rPr>
          <w:rFonts w:asciiTheme="minorHAnsi" w:hAnsiTheme="minorHAnsi"/>
        </w:rPr>
        <w:t xml:space="preserve">. </w:t>
      </w:r>
    </w:p>
    <w:sectPr w:rsidR="000F6D6B" w:rsidRPr="00B648F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reen, Anson" w:date="2020-11-10T09:56:00Z" w:initials="Anson">
    <w:p w14:paraId="0E2F4E80" w14:textId="51FB831E" w:rsidR="008A0BCB" w:rsidRDefault="008A0BCB">
      <w:pPr>
        <w:pStyle w:val="CommentText"/>
      </w:pPr>
      <w:r>
        <w:rPr>
          <w:rStyle w:val="CommentReference"/>
        </w:rPr>
        <w:annotationRef/>
      </w:r>
      <w:r w:rsidR="005B5312">
        <w:t xml:space="preserve">I think adding an attribution to our articles will help bring credibility to the content.  Thoughts? </w:t>
      </w:r>
    </w:p>
  </w:comment>
  <w:comment w:id="1" w:author="Green, Anson" w:date="2020-11-10T16:12:00Z" w:initials="Anson">
    <w:p w14:paraId="69CCE851" w14:textId="256D65F4" w:rsidR="00851863" w:rsidRDefault="00851863">
      <w:pPr>
        <w:pStyle w:val="CommentText"/>
      </w:pPr>
      <w:r>
        <w:rPr>
          <w:rStyle w:val="CommentReference"/>
        </w:rPr>
        <w:annotationRef/>
      </w:r>
      <w:r>
        <w:t>Insert link</w:t>
      </w:r>
    </w:p>
  </w:comment>
  <w:comment w:id="2" w:author="Green, Anson" w:date="2020-11-10T09:55:00Z" w:initials="Anson">
    <w:p w14:paraId="10D4ECFC" w14:textId="674EA4DA" w:rsidR="00DF3CFF" w:rsidRDefault="00DF3CFF">
      <w:pPr>
        <w:pStyle w:val="CommentText"/>
      </w:pPr>
      <w:r>
        <w:rPr>
          <w:rStyle w:val="CommentReference"/>
        </w:rPr>
        <w:annotationRef/>
      </w:r>
      <w:r>
        <w:t>Link.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2F4E80" w15:done="0"/>
  <w15:commentEx w15:paraId="69CCE851" w15:done="0"/>
  <w15:commentEx w15:paraId="10D4EC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2F4E80" w16cid:durableId="2354E268"/>
  <w16cid:commentId w16cid:paraId="69CCE851" w16cid:durableId="23553A83"/>
  <w16cid:commentId w16cid:paraId="10D4ECFC" w16cid:durableId="2354E1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2BA2" w14:textId="77777777" w:rsidR="00DA3F0E" w:rsidRDefault="00DA3F0E" w:rsidP="005F1E48">
      <w:pPr>
        <w:spacing w:after="0" w:line="240" w:lineRule="auto"/>
      </w:pPr>
      <w:r>
        <w:separator/>
      </w:r>
    </w:p>
  </w:endnote>
  <w:endnote w:type="continuationSeparator" w:id="0">
    <w:p w14:paraId="1A348B45" w14:textId="77777777" w:rsidR="00DA3F0E" w:rsidRDefault="00DA3F0E" w:rsidP="005F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953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10433" w14:textId="116C77BA" w:rsidR="005F1E48" w:rsidRDefault="005F1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B9E6C" w14:textId="77777777" w:rsidR="005F1E48" w:rsidRDefault="005F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CA9A" w14:textId="77777777" w:rsidR="00DA3F0E" w:rsidRDefault="00DA3F0E" w:rsidP="005F1E48">
      <w:pPr>
        <w:spacing w:after="0" w:line="240" w:lineRule="auto"/>
      </w:pPr>
      <w:r>
        <w:separator/>
      </w:r>
    </w:p>
  </w:footnote>
  <w:footnote w:type="continuationSeparator" w:id="0">
    <w:p w14:paraId="0D2DE818" w14:textId="77777777" w:rsidR="00DA3F0E" w:rsidRDefault="00DA3F0E" w:rsidP="005F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C0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EC69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D44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42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270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4C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A11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68A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844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E7E1D"/>
    <w:multiLevelType w:val="hybridMultilevel"/>
    <w:tmpl w:val="FC561238"/>
    <w:lvl w:ilvl="0" w:tplc="0409000F">
      <w:start w:val="1"/>
      <w:numFmt w:val="decimal"/>
      <w:lvlText w:val="%1."/>
      <w:lvlJc w:val="left"/>
      <w:pPr>
        <w:ind w:left="3168" w:hanging="360"/>
      </w:pPr>
    </w:lvl>
    <w:lvl w:ilvl="1" w:tplc="04090019" w:tentative="1">
      <w:start w:val="1"/>
      <w:numFmt w:val="lowerLetter"/>
      <w:lvlText w:val="%2."/>
      <w:lvlJc w:val="left"/>
      <w:pPr>
        <w:ind w:left="3888" w:hanging="360"/>
      </w:pPr>
    </w:lvl>
    <w:lvl w:ilvl="2" w:tplc="0409001B" w:tentative="1">
      <w:start w:val="1"/>
      <w:numFmt w:val="lowerRoman"/>
      <w:lvlText w:val="%3."/>
      <w:lvlJc w:val="right"/>
      <w:pPr>
        <w:ind w:left="4608" w:hanging="180"/>
      </w:pPr>
    </w:lvl>
    <w:lvl w:ilvl="3" w:tplc="0409000F" w:tentative="1">
      <w:start w:val="1"/>
      <w:numFmt w:val="decimal"/>
      <w:lvlText w:val="%4."/>
      <w:lvlJc w:val="left"/>
      <w:pPr>
        <w:ind w:left="5328" w:hanging="360"/>
      </w:pPr>
    </w:lvl>
    <w:lvl w:ilvl="4" w:tplc="04090019" w:tentative="1">
      <w:start w:val="1"/>
      <w:numFmt w:val="lowerLetter"/>
      <w:lvlText w:val="%5."/>
      <w:lvlJc w:val="left"/>
      <w:pPr>
        <w:ind w:left="6048" w:hanging="360"/>
      </w:pPr>
    </w:lvl>
    <w:lvl w:ilvl="5" w:tplc="0409001B" w:tentative="1">
      <w:start w:val="1"/>
      <w:numFmt w:val="lowerRoman"/>
      <w:lvlText w:val="%6."/>
      <w:lvlJc w:val="right"/>
      <w:pPr>
        <w:ind w:left="6768" w:hanging="180"/>
      </w:pPr>
    </w:lvl>
    <w:lvl w:ilvl="6" w:tplc="0409000F" w:tentative="1">
      <w:start w:val="1"/>
      <w:numFmt w:val="decimal"/>
      <w:lvlText w:val="%7."/>
      <w:lvlJc w:val="left"/>
      <w:pPr>
        <w:ind w:left="7488" w:hanging="360"/>
      </w:pPr>
    </w:lvl>
    <w:lvl w:ilvl="7" w:tplc="04090019" w:tentative="1">
      <w:start w:val="1"/>
      <w:numFmt w:val="lowerLetter"/>
      <w:lvlText w:val="%8."/>
      <w:lvlJc w:val="left"/>
      <w:pPr>
        <w:ind w:left="8208" w:hanging="360"/>
      </w:pPr>
    </w:lvl>
    <w:lvl w:ilvl="8" w:tplc="040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11" w15:restartNumberingAfterBreak="0">
    <w:nsid w:val="0DC9795B"/>
    <w:multiLevelType w:val="multilevel"/>
    <w:tmpl w:val="EB28EADC"/>
    <w:styleLink w:val="Style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BEA256F"/>
    <w:multiLevelType w:val="hybridMultilevel"/>
    <w:tmpl w:val="94E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900FE"/>
    <w:multiLevelType w:val="hybridMultilevel"/>
    <w:tmpl w:val="9AE24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31D71"/>
    <w:multiLevelType w:val="hybridMultilevel"/>
    <w:tmpl w:val="8154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E5866"/>
    <w:multiLevelType w:val="hybridMultilevel"/>
    <w:tmpl w:val="0D8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4B89"/>
    <w:multiLevelType w:val="hybridMultilevel"/>
    <w:tmpl w:val="0056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53239"/>
    <w:multiLevelType w:val="hybridMultilevel"/>
    <w:tmpl w:val="40A4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E1ADD"/>
    <w:multiLevelType w:val="multilevel"/>
    <w:tmpl w:val="300477F6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ascii="Verdana" w:hAnsi="Verdana" w:cs="Times New Roman" w:hint="default"/>
        <w:b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4752" w:hanging="1152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5040" w:hanging="1800"/>
      </w:pPr>
      <w:rPr>
        <w:rFonts w:ascii="Verdana" w:hAnsi="Verdana" w:hint="default"/>
        <w:b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796" w:hanging="1656"/>
      </w:pPr>
      <w:rPr>
        <w:rFonts w:ascii="Verdana" w:hAnsi="Verdana" w:hint="default"/>
        <w:b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ascii="Times New Roman" w:hAnsi="Times New Roman" w:hint="default"/>
        <w:b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ascii="Times New Roman" w:hAnsi="Times New Roman" w:hint="default"/>
        <w:b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ascii="Times New Roman" w:hAnsi="Times New Roman" w:hint="default"/>
        <w:b/>
        <w:i w:val="0"/>
        <w:color w:val="auto"/>
        <w:sz w:val="24"/>
      </w:rPr>
    </w:lvl>
  </w:abstractNum>
  <w:abstractNum w:abstractNumId="19" w15:restartNumberingAfterBreak="0">
    <w:nsid w:val="6281393C"/>
    <w:multiLevelType w:val="hybridMultilevel"/>
    <w:tmpl w:val="5232B788"/>
    <w:lvl w:ilvl="0" w:tplc="BD72371E">
      <w:start w:val="1"/>
      <w:numFmt w:val="bullet"/>
      <w:pStyle w:val="Styl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54C86"/>
    <w:multiLevelType w:val="hybridMultilevel"/>
    <w:tmpl w:val="EF2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42326"/>
    <w:multiLevelType w:val="hybridMultilevel"/>
    <w:tmpl w:val="3CB8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1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0"/>
  </w:num>
  <w:num w:numId="34">
    <w:abstractNumId w:val="21"/>
  </w:num>
  <w:num w:numId="35">
    <w:abstractNumId w:val="16"/>
  </w:num>
  <w:num w:numId="36">
    <w:abstractNumId w:val="14"/>
  </w:num>
  <w:num w:numId="37">
    <w:abstractNumId w:val="15"/>
  </w:num>
  <w:num w:numId="38">
    <w:abstractNumId w:val="12"/>
  </w:num>
  <w:num w:numId="39">
    <w:abstractNumId w:val="20"/>
  </w:num>
  <w:num w:numId="40">
    <w:abstractNumId w:val="19"/>
  </w:num>
  <w:num w:numId="4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een, Anson">
    <w15:presenceInfo w15:providerId="None" w15:userId="Green, A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2"/>
    <w:rsid w:val="00000329"/>
    <w:rsid w:val="00002815"/>
    <w:rsid w:val="00003022"/>
    <w:rsid w:val="000039C7"/>
    <w:rsid w:val="00004F60"/>
    <w:rsid w:val="00006DBD"/>
    <w:rsid w:val="000074AF"/>
    <w:rsid w:val="000101BF"/>
    <w:rsid w:val="00010AB9"/>
    <w:rsid w:val="0001178E"/>
    <w:rsid w:val="00022530"/>
    <w:rsid w:val="00025000"/>
    <w:rsid w:val="000324BD"/>
    <w:rsid w:val="00036D19"/>
    <w:rsid w:val="00040FA9"/>
    <w:rsid w:val="0004169E"/>
    <w:rsid w:val="0004300E"/>
    <w:rsid w:val="00052297"/>
    <w:rsid w:val="00056F1E"/>
    <w:rsid w:val="00065930"/>
    <w:rsid w:val="00077568"/>
    <w:rsid w:val="00082317"/>
    <w:rsid w:val="00083304"/>
    <w:rsid w:val="000904A4"/>
    <w:rsid w:val="000922DE"/>
    <w:rsid w:val="00095E46"/>
    <w:rsid w:val="000A0162"/>
    <w:rsid w:val="000A0B75"/>
    <w:rsid w:val="000A1605"/>
    <w:rsid w:val="000A7696"/>
    <w:rsid w:val="000A7E78"/>
    <w:rsid w:val="000B29DF"/>
    <w:rsid w:val="000C05CA"/>
    <w:rsid w:val="000C0E0F"/>
    <w:rsid w:val="000D06CF"/>
    <w:rsid w:val="000D2BB7"/>
    <w:rsid w:val="000E0974"/>
    <w:rsid w:val="000E521E"/>
    <w:rsid w:val="000E7B6E"/>
    <w:rsid w:val="000F2D68"/>
    <w:rsid w:val="000F4D09"/>
    <w:rsid w:val="000F6D6B"/>
    <w:rsid w:val="00105FE7"/>
    <w:rsid w:val="0010680A"/>
    <w:rsid w:val="001150BB"/>
    <w:rsid w:val="001352DA"/>
    <w:rsid w:val="0014042A"/>
    <w:rsid w:val="00140BAA"/>
    <w:rsid w:val="00144BD9"/>
    <w:rsid w:val="00153273"/>
    <w:rsid w:val="00155D47"/>
    <w:rsid w:val="001620A3"/>
    <w:rsid w:val="00182FFD"/>
    <w:rsid w:val="00187CC6"/>
    <w:rsid w:val="001939E7"/>
    <w:rsid w:val="0019437C"/>
    <w:rsid w:val="001A0C27"/>
    <w:rsid w:val="001A1BD1"/>
    <w:rsid w:val="001C15D6"/>
    <w:rsid w:val="001D745D"/>
    <w:rsid w:val="001E641B"/>
    <w:rsid w:val="001E6690"/>
    <w:rsid w:val="001F3F9A"/>
    <w:rsid w:val="001F484B"/>
    <w:rsid w:val="00212FB6"/>
    <w:rsid w:val="00221447"/>
    <w:rsid w:val="0022415E"/>
    <w:rsid w:val="00230C22"/>
    <w:rsid w:val="00246BF7"/>
    <w:rsid w:val="00251708"/>
    <w:rsid w:val="00264B3E"/>
    <w:rsid w:val="00277483"/>
    <w:rsid w:val="00283E58"/>
    <w:rsid w:val="00291F41"/>
    <w:rsid w:val="0029256D"/>
    <w:rsid w:val="00295751"/>
    <w:rsid w:val="002A5551"/>
    <w:rsid w:val="002A5914"/>
    <w:rsid w:val="002A67B2"/>
    <w:rsid w:val="002A6C67"/>
    <w:rsid w:val="002B7732"/>
    <w:rsid w:val="002C0E84"/>
    <w:rsid w:val="002C4A66"/>
    <w:rsid w:val="002C7E55"/>
    <w:rsid w:val="002F4668"/>
    <w:rsid w:val="003067D2"/>
    <w:rsid w:val="00307872"/>
    <w:rsid w:val="00314B1E"/>
    <w:rsid w:val="00315C95"/>
    <w:rsid w:val="003171DE"/>
    <w:rsid w:val="003172CA"/>
    <w:rsid w:val="00331CA5"/>
    <w:rsid w:val="00337DF5"/>
    <w:rsid w:val="00344B82"/>
    <w:rsid w:val="003478C5"/>
    <w:rsid w:val="003567B6"/>
    <w:rsid w:val="00362FAC"/>
    <w:rsid w:val="00366183"/>
    <w:rsid w:val="00373775"/>
    <w:rsid w:val="0037423B"/>
    <w:rsid w:val="00377334"/>
    <w:rsid w:val="003773A5"/>
    <w:rsid w:val="00383336"/>
    <w:rsid w:val="003A08AD"/>
    <w:rsid w:val="003A3D49"/>
    <w:rsid w:val="003A5707"/>
    <w:rsid w:val="003A59FC"/>
    <w:rsid w:val="003A7CAE"/>
    <w:rsid w:val="003B13A8"/>
    <w:rsid w:val="003C0CC7"/>
    <w:rsid w:val="003D61D1"/>
    <w:rsid w:val="003D7BD7"/>
    <w:rsid w:val="003E45F0"/>
    <w:rsid w:val="003E7B14"/>
    <w:rsid w:val="00404297"/>
    <w:rsid w:val="00406269"/>
    <w:rsid w:val="00411541"/>
    <w:rsid w:val="00412A30"/>
    <w:rsid w:val="00416255"/>
    <w:rsid w:val="0041784A"/>
    <w:rsid w:val="00420019"/>
    <w:rsid w:val="00443DD8"/>
    <w:rsid w:val="004450D2"/>
    <w:rsid w:val="004462CD"/>
    <w:rsid w:val="00452BD9"/>
    <w:rsid w:val="00454D2A"/>
    <w:rsid w:val="00460515"/>
    <w:rsid w:val="0046423A"/>
    <w:rsid w:val="00467560"/>
    <w:rsid w:val="00471220"/>
    <w:rsid w:val="00495C7B"/>
    <w:rsid w:val="00496714"/>
    <w:rsid w:val="004B1DBF"/>
    <w:rsid w:val="004B2F5D"/>
    <w:rsid w:val="004B38A1"/>
    <w:rsid w:val="004B3AE4"/>
    <w:rsid w:val="004B7DE6"/>
    <w:rsid w:val="004C273E"/>
    <w:rsid w:val="004C3A0B"/>
    <w:rsid w:val="004C6CA7"/>
    <w:rsid w:val="004C7533"/>
    <w:rsid w:val="004D15BF"/>
    <w:rsid w:val="004F5D21"/>
    <w:rsid w:val="00523FA4"/>
    <w:rsid w:val="00551573"/>
    <w:rsid w:val="00561992"/>
    <w:rsid w:val="00571732"/>
    <w:rsid w:val="00576731"/>
    <w:rsid w:val="00581E09"/>
    <w:rsid w:val="005B5312"/>
    <w:rsid w:val="005C0C34"/>
    <w:rsid w:val="005C374B"/>
    <w:rsid w:val="005D120E"/>
    <w:rsid w:val="005D4B7C"/>
    <w:rsid w:val="005D4DF1"/>
    <w:rsid w:val="005F1537"/>
    <w:rsid w:val="005F1E48"/>
    <w:rsid w:val="005F732A"/>
    <w:rsid w:val="005F7E1F"/>
    <w:rsid w:val="006077A2"/>
    <w:rsid w:val="00617DF3"/>
    <w:rsid w:val="00624591"/>
    <w:rsid w:val="00631537"/>
    <w:rsid w:val="00667764"/>
    <w:rsid w:val="00667F79"/>
    <w:rsid w:val="00675E95"/>
    <w:rsid w:val="006814CF"/>
    <w:rsid w:val="00683007"/>
    <w:rsid w:val="006831F2"/>
    <w:rsid w:val="006A2BE0"/>
    <w:rsid w:val="006A617A"/>
    <w:rsid w:val="006C1695"/>
    <w:rsid w:val="006C3465"/>
    <w:rsid w:val="006C49C0"/>
    <w:rsid w:val="006C4AF0"/>
    <w:rsid w:val="006C77A8"/>
    <w:rsid w:val="00703259"/>
    <w:rsid w:val="00731347"/>
    <w:rsid w:val="007378D8"/>
    <w:rsid w:val="00745BCC"/>
    <w:rsid w:val="007720D5"/>
    <w:rsid w:val="00784261"/>
    <w:rsid w:val="00792AAF"/>
    <w:rsid w:val="007A004F"/>
    <w:rsid w:val="007A7DC3"/>
    <w:rsid w:val="007B64AE"/>
    <w:rsid w:val="007C1F78"/>
    <w:rsid w:val="007C7BBB"/>
    <w:rsid w:val="007D0AE1"/>
    <w:rsid w:val="007D2131"/>
    <w:rsid w:val="007E7474"/>
    <w:rsid w:val="007F5319"/>
    <w:rsid w:val="0080572D"/>
    <w:rsid w:val="00806CBB"/>
    <w:rsid w:val="00822882"/>
    <w:rsid w:val="0083280F"/>
    <w:rsid w:val="008364C3"/>
    <w:rsid w:val="00841287"/>
    <w:rsid w:val="00841B5F"/>
    <w:rsid w:val="00851863"/>
    <w:rsid w:val="00851BD9"/>
    <w:rsid w:val="008545C9"/>
    <w:rsid w:val="00854A3B"/>
    <w:rsid w:val="00855442"/>
    <w:rsid w:val="00861370"/>
    <w:rsid w:val="00864143"/>
    <w:rsid w:val="00877F73"/>
    <w:rsid w:val="00891CF5"/>
    <w:rsid w:val="0089454D"/>
    <w:rsid w:val="0089535C"/>
    <w:rsid w:val="0089627C"/>
    <w:rsid w:val="008A0BCB"/>
    <w:rsid w:val="008B52B9"/>
    <w:rsid w:val="008C0135"/>
    <w:rsid w:val="008C203B"/>
    <w:rsid w:val="008C5B61"/>
    <w:rsid w:val="008D416C"/>
    <w:rsid w:val="008E73DA"/>
    <w:rsid w:val="008F1129"/>
    <w:rsid w:val="008F78AC"/>
    <w:rsid w:val="00903543"/>
    <w:rsid w:val="009063F1"/>
    <w:rsid w:val="009067B3"/>
    <w:rsid w:val="00913C06"/>
    <w:rsid w:val="00940B94"/>
    <w:rsid w:val="00943DC3"/>
    <w:rsid w:val="00963AA7"/>
    <w:rsid w:val="00965934"/>
    <w:rsid w:val="00972424"/>
    <w:rsid w:val="00991973"/>
    <w:rsid w:val="009973D6"/>
    <w:rsid w:val="009B12AE"/>
    <w:rsid w:val="009B665B"/>
    <w:rsid w:val="009D2884"/>
    <w:rsid w:val="009D2DDE"/>
    <w:rsid w:val="009D5926"/>
    <w:rsid w:val="009D64AE"/>
    <w:rsid w:val="009E3C38"/>
    <w:rsid w:val="00A00347"/>
    <w:rsid w:val="00A01089"/>
    <w:rsid w:val="00A014A0"/>
    <w:rsid w:val="00A05A86"/>
    <w:rsid w:val="00A06726"/>
    <w:rsid w:val="00A20DBD"/>
    <w:rsid w:val="00A231C4"/>
    <w:rsid w:val="00A33833"/>
    <w:rsid w:val="00A47523"/>
    <w:rsid w:val="00A51A03"/>
    <w:rsid w:val="00A636DE"/>
    <w:rsid w:val="00A80CD3"/>
    <w:rsid w:val="00A82553"/>
    <w:rsid w:val="00A970F9"/>
    <w:rsid w:val="00A97473"/>
    <w:rsid w:val="00AB59CD"/>
    <w:rsid w:val="00AF05DB"/>
    <w:rsid w:val="00AF50F8"/>
    <w:rsid w:val="00AF791E"/>
    <w:rsid w:val="00B11676"/>
    <w:rsid w:val="00B17BB2"/>
    <w:rsid w:val="00B26BBB"/>
    <w:rsid w:val="00B27E06"/>
    <w:rsid w:val="00B374E6"/>
    <w:rsid w:val="00B379B2"/>
    <w:rsid w:val="00B514B3"/>
    <w:rsid w:val="00B5300D"/>
    <w:rsid w:val="00B648FC"/>
    <w:rsid w:val="00B70FC2"/>
    <w:rsid w:val="00B85BDA"/>
    <w:rsid w:val="00B87647"/>
    <w:rsid w:val="00B95717"/>
    <w:rsid w:val="00BA6D77"/>
    <w:rsid w:val="00BC2460"/>
    <w:rsid w:val="00BC3F0E"/>
    <w:rsid w:val="00BC4E9E"/>
    <w:rsid w:val="00BC540F"/>
    <w:rsid w:val="00BE540A"/>
    <w:rsid w:val="00BF77CF"/>
    <w:rsid w:val="00C03809"/>
    <w:rsid w:val="00C24CAD"/>
    <w:rsid w:val="00C27D93"/>
    <w:rsid w:val="00C361B5"/>
    <w:rsid w:val="00C55CC9"/>
    <w:rsid w:val="00C57574"/>
    <w:rsid w:val="00CB3A07"/>
    <w:rsid w:val="00CB79AC"/>
    <w:rsid w:val="00CC39E1"/>
    <w:rsid w:val="00CC5376"/>
    <w:rsid w:val="00CC6C5F"/>
    <w:rsid w:val="00CE3B2E"/>
    <w:rsid w:val="00CE40F0"/>
    <w:rsid w:val="00CF02E6"/>
    <w:rsid w:val="00CF33DE"/>
    <w:rsid w:val="00D00313"/>
    <w:rsid w:val="00D00E52"/>
    <w:rsid w:val="00D07886"/>
    <w:rsid w:val="00D1395D"/>
    <w:rsid w:val="00D20717"/>
    <w:rsid w:val="00D326BD"/>
    <w:rsid w:val="00D478A7"/>
    <w:rsid w:val="00D51403"/>
    <w:rsid w:val="00D822A5"/>
    <w:rsid w:val="00D97DDA"/>
    <w:rsid w:val="00DA278A"/>
    <w:rsid w:val="00DA3F0E"/>
    <w:rsid w:val="00DA492D"/>
    <w:rsid w:val="00DA6FDB"/>
    <w:rsid w:val="00DA7A28"/>
    <w:rsid w:val="00DC0D25"/>
    <w:rsid w:val="00DC373C"/>
    <w:rsid w:val="00DC5EB9"/>
    <w:rsid w:val="00DD1BE2"/>
    <w:rsid w:val="00DD1D11"/>
    <w:rsid w:val="00DD6C3F"/>
    <w:rsid w:val="00DE275C"/>
    <w:rsid w:val="00DF3CFF"/>
    <w:rsid w:val="00E027FF"/>
    <w:rsid w:val="00E036F8"/>
    <w:rsid w:val="00E1231E"/>
    <w:rsid w:val="00E267EE"/>
    <w:rsid w:val="00E26992"/>
    <w:rsid w:val="00E437E7"/>
    <w:rsid w:val="00E51918"/>
    <w:rsid w:val="00E61E5C"/>
    <w:rsid w:val="00E6333C"/>
    <w:rsid w:val="00E63B55"/>
    <w:rsid w:val="00E6713E"/>
    <w:rsid w:val="00E779BF"/>
    <w:rsid w:val="00E834D1"/>
    <w:rsid w:val="00E8439D"/>
    <w:rsid w:val="00E96C81"/>
    <w:rsid w:val="00EA00A0"/>
    <w:rsid w:val="00EA3E61"/>
    <w:rsid w:val="00EB3220"/>
    <w:rsid w:val="00ED68CD"/>
    <w:rsid w:val="00F02702"/>
    <w:rsid w:val="00F03CC5"/>
    <w:rsid w:val="00F04456"/>
    <w:rsid w:val="00F109BF"/>
    <w:rsid w:val="00F2234E"/>
    <w:rsid w:val="00F24E05"/>
    <w:rsid w:val="00F41A8A"/>
    <w:rsid w:val="00F53441"/>
    <w:rsid w:val="00F55838"/>
    <w:rsid w:val="00F807BB"/>
    <w:rsid w:val="00F808B4"/>
    <w:rsid w:val="00F82284"/>
    <w:rsid w:val="00F90387"/>
    <w:rsid w:val="00F93692"/>
    <w:rsid w:val="00FA083C"/>
    <w:rsid w:val="00FA4AC4"/>
    <w:rsid w:val="00FB523A"/>
    <w:rsid w:val="00FB7FA7"/>
    <w:rsid w:val="00FD061E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1779"/>
  <w15:chartTrackingRefBased/>
  <w15:docId w15:val="{AFF6E7DB-C1F5-4876-BB2F-55021FD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81"/>
    <w:pPr>
      <w:spacing w:after="200" w:line="360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E58"/>
    <w:pPr>
      <w:keepNext/>
      <w:keepLines/>
      <w:spacing w:before="120" w:after="120"/>
      <w:outlineLvl w:val="0"/>
    </w:pPr>
    <w:rPr>
      <w:rFonts w:eastAsia="Times New Roman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7D2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365F9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E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3E58"/>
    <w:rPr>
      <w:rFonts w:ascii="Century Schoolbook" w:eastAsia="Times New Roman" w:hAnsi="Century Schoolbook"/>
      <w:b/>
      <w:bCs/>
      <w:smallCaps/>
      <w:sz w:val="28"/>
      <w:szCs w:val="28"/>
    </w:rPr>
  </w:style>
  <w:style w:type="paragraph" w:customStyle="1" w:styleId="Staff">
    <w:name w:val="Staff"/>
    <w:basedOn w:val="Normal"/>
    <w:link w:val="StaffChar"/>
    <w:rsid w:val="00FB523A"/>
    <w:rPr>
      <w:i/>
      <w:color w:val="FF00FF"/>
    </w:rPr>
  </w:style>
  <w:style w:type="character" w:customStyle="1" w:styleId="StaffChar">
    <w:name w:val="Staff Char"/>
    <w:link w:val="Staff"/>
    <w:rsid w:val="00FB523A"/>
    <w:rPr>
      <w:rFonts w:ascii="Times New Roman" w:eastAsia="Calibri" w:hAnsi="Times New Roman"/>
      <w:i/>
      <w:color w:val="FF00FF"/>
      <w:sz w:val="24"/>
      <w:szCs w:val="22"/>
    </w:rPr>
  </w:style>
  <w:style w:type="paragraph" w:customStyle="1" w:styleId="RFPLvl2">
    <w:name w:val="RFP Lvl2"/>
    <w:basedOn w:val="Normal"/>
    <w:rsid w:val="00FB523A"/>
    <w:rPr>
      <w:b/>
    </w:rPr>
  </w:style>
  <w:style w:type="paragraph" w:customStyle="1" w:styleId="RFPLvl3">
    <w:name w:val="RFP Lvl3"/>
    <w:basedOn w:val="Normal"/>
    <w:rsid w:val="00FB523A"/>
    <w:rPr>
      <w:rFonts w:ascii="Verdana" w:hAnsi="Verdana"/>
    </w:rPr>
  </w:style>
  <w:style w:type="paragraph" w:customStyle="1" w:styleId="RFPLvl4">
    <w:name w:val="RFP Lvl4"/>
    <w:basedOn w:val="Normal"/>
    <w:rsid w:val="00FB523A"/>
    <w:pPr>
      <w:tabs>
        <w:tab w:val="left" w:pos="2880"/>
        <w:tab w:val="left" w:pos="4140"/>
      </w:tabs>
    </w:pPr>
    <w:rPr>
      <w:rFonts w:ascii="Verdana" w:hAnsi="Verdana"/>
    </w:rPr>
  </w:style>
  <w:style w:type="paragraph" w:customStyle="1" w:styleId="RFPLvl5">
    <w:name w:val="RFP Lvl5"/>
    <w:basedOn w:val="Normal"/>
    <w:rsid w:val="00FB523A"/>
  </w:style>
  <w:style w:type="paragraph" w:customStyle="1" w:styleId="RFPLvl6">
    <w:name w:val="RFP Lvl6"/>
    <w:basedOn w:val="Normal"/>
    <w:rsid w:val="00FB523A"/>
  </w:style>
  <w:style w:type="paragraph" w:customStyle="1" w:styleId="RFPLvl7">
    <w:name w:val="RFP Lvl7"/>
    <w:basedOn w:val="Normal"/>
    <w:rsid w:val="00FB523A"/>
  </w:style>
  <w:style w:type="paragraph" w:customStyle="1" w:styleId="RFPLvl8">
    <w:name w:val="RFP Lvl8"/>
    <w:basedOn w:val="Normal"/>
    <w:rsid w:val="00FB523A"/>
  </w:style>
  <w:style w:type="paragraph" w:customStyle="1" w:styleId="RFPLvl9">
    <w:name w:val="RFP Lvl9"/>
    <w:basedOn w:val="Normal"/>
    <w:rsid w:val="00FB523A"/>
  </w:style>
  <w:style w:type="paragraph" w:customStyle="1" w:styleId="DefaultText">
    <w:name w:val="Default Text"/>
    <w:basedOn w:val="Normal"/>
    <w:uiPriority w:val="99"/>
    <w:rsid w:val="00FB523A"/>
    <w:pPr>
      <w:spacing w:after="0" w:line="240" w:lineRule="auto"/>
    </w:pPr>
    <w:rPr>
      <w:rFonts w:eastAsia="Times New Roman"/>
      <w:noProof/>
      <w:szCs w:val="20"/>
    </w:rPr>
  </w:style>
  <w:style w:type="numbering" w:customStyle="1" w:styleId="Style1">
    <w:name w:val="Style1"/>
    <w:uiPriority w:val="99"/>
    <w:rsid w:val="00FB523A"/>
    <w:pPr>
      <w:numPr>
        <w:numId w:val="10"/>
      </w:numPr>
    </w:pPr>
  </w:style>
  <w:style w:type="paragraph" w:customStyle="1" w:styleId="BodyLvl2">
    <w:name w:val="Body Lvl 2"/>
    <w:basedOn w:val="Normal"/>
    <w:link w:val="BodyLvl2Char"/>
    <w:rsid w:val="00FB523A"/>
    <w:pPr>
      <w:ind w:left="1440"/>
    </w:pPr>
  </w:style>
  <w:style w:type="character" w:customStyle="1" w:styleId="BodyLvl2Char">
    <w:name w:val="Body Lvl 2 Char"/>
    <w:link w:val="BodyLvl2"/>
    <w:rsid w:val="00FB523A"/>
    <w:rPr>
      <w:rFonts w:ascii="Times New Roman" w:eastAsia="Calibri" w:hAnsi="Times New Roman"/>
      <w:sz w:val="24"/>
      <w:szCs w:val="22"/>
    </w:rPr>
  </w:style>
  <w:style w:type="paragraph" w:customStyle="1" w:styleId="BodyLvl1">
    <w:name w:val="Body Lvl 1"/>
    <w:basedOn w:val="Normal"/>
    <w:link w:val="BodyLvl1Char"/>
    <w:rsid w:val="00FB523A"/>
    <w:pPr>
      <w:ind w:left="720"/>
    </w:pPr>
  </w:style>
  <w:style w:type="character" w:customStyle="1" w:styleId="BodyLvl1Char">
    <w:name w:val="Body Lvl 1 Char"/>
    <w:link w:val="BodyLvl1"/>
    <w:rsid w:val="00FB523A"/>
    <w:rPr>
      <w:rFonts w:ascii="Times New Roman" w:eastAsia="Calibri" w:hAnsi="Times New Roman"/>
      <w:sz w:val="24"/>
      <w:szCs w:val="22"/>
    </w:rPr>
  </w:style>
  <w:style w:type="paragraph" w:customStyle="1" w:styleId="BodyLvl3">
    <w:name w:val="Body Lvl 3"/>
    <w:basedOn w:val="Normal"/>
    <w:link w:val="BodyLvl3Char"/>
    <w:rsid w:val="00FB523A"/>
    <w:pPr>
      <w:spacing w:line="240" w:lineRule="auto"/>
      <w:ind w:left="2448"/>
    </w:pPr>
  </w:style>
  <w:style w:type="character" w:customStyle="1" w:styleId="BodyLvl3Char">
    <w:name w:val="Body Lvl 3 Char"/>
    <w:link w:val="BodyLvl3"/>
    <w:rsid w:val="00FB523A"/>
    <w:rPr>
      <w:rFonts w:ascii="Times New Roman" w:eastAsia="Calibri" w:hAnsi="Times New Roman"/>
      <w:sz w:val="24"/>
      <w:szCs w:val="22"/>
    </w:rPr>
  </w:style>
  <w:style w:type="paragraph" w:customStyle="1" w:styleId="StaffLvl1">
    <w:name w:val="Staff Lvl 1"/>
    <w:basedOn w:val="Staff"/>
    <w:link w:val="StaffLvl1Char"/>
    <w:rsid w:val="00FB523A"/>
    <w:pPr>
      <w:ind w:left="720"/>
    </w:pPr>
    <w:rPr>
      <w:i w:val="0"/>
      <w:color w:val="00B0F0"/>
    </w:rPr>
  </w:style>
  <w:style w:type="character" w:customStyle="1" w:styleId="StaffLvl1Char">
    <w:name w:val="Staff Lvl 1 Char"/>
    <w:link w:val="StaffLvl1"/>
    <w:rsid w:val="00FB523A"/>
    <w:rPr>
      <w:rFonts w:ascii="Times New Roman" w:eastAsia="Calibri" w:hAnsi="Times New Roman"/>
      <w:color w:val="00B0F0"/>
      <w:sz w:val="24"/>
      <w:szCs w:val="22"/>
    </w:rPr>
  </w:style>
  <w:style w:type="paragraph" w:customStyle="1" w:styleId="Style2">
    <w:name w:val="Style2"/>
    <w:basedOn w:val="Heading2"/>
    <w:link w:val="Style2Char"/>
    <w:rsid w:val="00FB523A"/>
    <w:pPr>
      <w:ind w:left="1440" w:hanging="720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Style2Char">
    <w:name w:val="Style2 Char"/>
    <w:link w:val="Style2"/>
    <w:rsid w:val="00FB523A"/>
    <w:rPr>
      <w:rFonts w:ascii="Times New Roman" w:eastAsia="Times New Roman" w:hAnsi="Times New Roman"/>
      <w:b/>
      <w:color w:val="000000"/>
      <w:sz w:val="24"/>
      <w:szCs w:val="26"/>
    </w:rPr>
  </w:style>
  <w:style w:type="character" w:customStyle="1" w:styleId="Heading2Char">
    <w:name w:val="Heading 2 Char"/>
    <w:link w:val="Heading2"/>
    <w:uiPriority w:val="9"/>
    <w:rsid w:val="003067D2"/>
    <w:rPr>
      <w:rFonts w:ascii="Cambria" w:eastAsiaTheme="majorEastAsia" w:hAnsi="Cambria" w:cstheme="majorBidi"/>
      <w:color w:val="365F91"/>
      <w:sz w:val="24"/>
      <w:szCs w:val="26"/>
    </w:rPr>
  </w:style>
  <w:style w:type="paragraph" w:customStyle="1" w:styleId="Default">
    <w:name w:val="Default"/>
    <w:rsid w:val="00FB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B523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B523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3">
    <w:name w:val="Section3"/>
    <w:basedOn w:val="Normal"/>
    <w:rsid w:val="00FB523A"/>
    <w:pPr>
      <w:keepNext/>
      <w:spacing w:before="120" w:after="120" w:line="240" w:lineRule="auto"/>
      <w:ind w:left="1210" w:hanging="1210"/>
      <w:jc w:val="both"/>
    </w:pPr>
    <w:rPr>
      <w:rFonts w:ascii="CG Times" w:eastAsia="Times New Roman" w:hAnsi="CG Times"/>
      <w:b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B523A"/>
    <w:pPr>
      <w:tabs>
        <w:tab w:val="left" w:pos="440"/>
        <w:tab w:val="right" w:leader="dot" w:pos="1079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FB523A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unhideWhenUsed/>
    <w:rsid w:val="00FB523A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523A"/>
    <w:rPr>
      <w:rFonts w:ascii="Times New Roman" w:hAnsi="Times New Roman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FB5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B523A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FB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B523A"/>
    <w:rPr>
      <w:rFonts w:ascii="Times New Roman" w:eastAsia="Calibri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B5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B523A"/>
    <w:rPr>
      <w:rFonts w:ascii="Times New Roman" w:eastAsia="Calibri" w:hAnsi="Times New Roman"/>
      <w:sz w:val="24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FB52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B523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52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523A"/>
    <w:rPr>
      <w:rFonts w:ascii="Times New Roman" w:eastAsia="Calibri" w:hAnsi="Times New Roman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FB523A"/>
    <w:pPr>
      <w:spacing w:after="0" w:line="240" w:lineRule="auto"/>
      <w:ind w:left="2160"/>
    </w:pPr>
    <w:rPr>
      <w:rFonts w:eastAsia="Times New Roman"/>
      <w:szCs w:val="20"/>
    </w:rPr>
  </w:style>
  <w:style w:type="character" w:customStyle="1" w:styleId="BodyTextIndent2Char">
    <w:name w:val="Body Text Indent 2 Char"/>
    <w:link w:val="BodyTextIndent2"/>
    <w:uiPriority w:val="99"/>
    <w:rsid w:val="00FB523A"/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rsid w:val="00FB523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523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B523A"/>
    <w:rPr>
      <w:b/>
      <w:bCs/>
    </w:rPr>
  </w:style>
  <w:style w:type="paragraph" w:styleId="NormalWeb">
    <w:name w:val="Normal (Web)"/>
    <w:basedOn w:val="Normal"/>
    <w:uiPriority w:val="99"/>
    <w:unhideWhenUsed/>
    <w:rsid w:val="00FB523A"/>
    <w:pPr>
      <w:spacing w:before="100" w:beforeAutospacing="1" w:after="100" w:afterAutospacing="1" w:line="240" w:lineRule="auto"/>
      <w:ind w:firstLine="480"/>
    </w:pPr>
    <w:rPr>
      <w:rFonts w:eastAsia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23A"/>
    <w:rPr>
      <w:rFonts w:ascii="Times New Roman" w:eastAsia="Calibri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23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83E58"/>
    <w:rPr>
      <w:rFonts w:ascii="Century Schoolbook" w:hAnsi="Century Schoolbook"/>
      <w:sz w:val="22"/>
      <w:szCs w:val="22"/>
    </w:rPr>
  </w:style>
  <w:style w:type="paragraph" w:styleId="ListParagraph">
    <w:name w:val="List Paragraph"/>
    <w:aliases w:val="Matrix List,Bulleted List Paragraph"/>
    <w:basedOn w:val="Normal"/>
    <w:link w:val="ListParagraphChar"/>
    <w:uiPriority w:val="34"/>
    <w:qFormat/>
    <w:rsid w:val="00E267EE"/>
    <w:pPr>
      <w:tabs>
        <w:tab w:val="left" w:pos="1080"/>
      </w:tabs>
      <w:spacing w:after="80" w:line="240" w:lineRule="auto"/>
      <w:ind w:left="720"/>
    </w:pPr>
    <w:rPr>
      <w:rFonts w:eastAsia="Times New Roman"/>
      <w:szCs w:val="20"/>
    </w:rPr>
  </w:style>
  <w:style w:type="character" w:customStyle="1" w:styleId="ListParagraphChar">
    <w:name w:val="List Paragraph Char"/>
    <w:aliases w:val="Matrix List Char,Bulleted List Paragraph Char"/>
    <w:link w:val="ListParagraph"/>
    <w:uiPriority w:val="34"/>
    <w:locked/>
    <w:rsid w:val="00E267EE"/>
    <w:rPr>
      <w:rFonts w:ascii="Century Schoolbook" w:eastAsia="Times New Roman" w:hAnsi="Century Schoolbook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B523A"/>
    <w:pPr>
      <w:spacing w:before="480" w:after="0" w:line="276" w:lineRule="auto"/>
      <w:outlineLvl w:val="9"/>
    </w:pPr>
    <w:rPr>
      <w:rFonts w:ascii="Cambria" w:hAnsi="Cambria"/>
      <w:color w:val="365F9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B523A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00E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0E5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</w:rPr>
  </w:style>
  <w:style w:type="paragraph" w:styleId="Title">
    <w:name w:val="Title"/>
    <w:basedOn w:val="Normal"/>
    <w:next w:val="Normal"/>
    <w:link w:val="TitleChar"/>
    <w:qFormat/>
    <w:rsid w:val="00283E58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83E5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Bullet">
    <w:name w:val="List Bullet"/>
    <w:basedOn w:val="Normal"/>
    <w:uiPriority w:val="99"/>
    <w:unhideWhenUsed/>
    <w:qFormat/>
    <w:rsid w:val="00314B1E"/>
    <w:pPr>
      <w:numPr>
        <w:numId w:val="22"/>
      </w:numPr>
      <w:contextualSpacing/>
    </w:pPr>
  </w:style>
  <w:style w:type="paragraph" w:styleId="ListNumber">
    <w:name w:val="List Number"/>
    <w:basedOn w:val="Normal"/>
    <w:uiPriority w:val="99"/>
    <w:unhideWhenUsed/>
    <w:rsid w:val="00841287"/>
    <w:pPr>
      <w:numPr>
        <w:numId w:val="27"/>
      </w:numPr>
      <w:spacing w:after="80" w:line="240" w:lineRule="auto"/>
      <w:contextualSpacing/>
    </w:pPr>
  </w:style>
  <w:style w:type="paragraph" w:customStyle="1" w:styleId="Style3">
    <w:name w:val="Style3"/>
    <w:basedOn w:val="Normal"/>
    <w:qFormat/>
    <w:rsid w:val="00E96C81"/>
    <w:rPr>
      <w:rFonts w:ascii="Arial Nova" w:hAnsi="Arial Nova"/>
      <w:iCs/>
    </w:rPr>
  </w:style>
  <w:style w:type="paragraph" w:customStyle="1" w:styleId="Style4">
    <w:name w:val="Style4"/>
    <w:basedOn w:val="Style3"/>
    <w:qFormat/>
    <w:rsid w:val="00E96C81"/>
    <w:pPr>
      <w:numPr>
        <w:numId w:val="40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ces.ed.gov/surveys/piaac/current_results.as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yperlink" Target="http://nasdae.org/state-ae-directo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sdae.org/state-ae-directory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cte.ed.gov/initiatives/employability-skills-framework" TargetMode="Externa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ces.ed.gov/surveys/piaac/skills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7DCD93053C542B8AFBE7D2B4402A7" ma:contentTypeVersion="13" ma:contentTypeDescription="Create a new document." ma:contentTypeScope="" ma:versionID="f785e546b59cad95b3acf798476a25e2">
  <xsd:schema xmlns:xsd="http://www.w3.org/2001/XMLSchema" xmlns:xs="http://www.w3.org/2001/XMLSchema" xmlns:p="http://schemas.microsoft.com/office/2006/metadata/properties" xmlns:ns3="7531a49f-2a17-49af-bdba-e1a131fcb8ae" xmlns:ns4="35696fd6-f166-4671-9f5f-fb582005c657" targetNamespace="http://schemas.microsoft.com/office/2006/metadata/properties" ma:root="true" ma:fieldsID="5814f0e8bb97383338aaa32325a6d36d" ns3:_="" ns4:_="">
    <xsd:import namespace="7531a49f-2a17-49af-bdba-e1a131fcb8ae"/>
    <xsd:import namespace="35696fd6-f166-4671-9f5f-fb582005c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a49f-2a17-49af-bdba-e1a131fcb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6fd6-f166-4671-9f5f-fb582005c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F9BC2-CE93-4808-A320-305DB2E20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D4EBC-C914-4A81-AE2A-F5788233A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4E1AA-A143-4954-A1C6-F3BE1C552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a49f-2a17-49af-bdba-e1a131fcb8ae"/>
    <ds:schemaRef ds:uri="35696fd6-f166-4671-9f5f-fb582005c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Anson</dc:creator>
  <cp:keywords/>
  <dc:description/>
  <cp:lastModifiedBy>Justin Lord</cp:lastModifiedBy>
  <cp:revision>12</cp:revision>
  <dcterms:created xsi:type="dcterms:W3CDTF">2021-01-12T22:22:00Z</dcterms:created>
  <dcterms:modified xsi:type="dcterms:W3CDTF">2021-01-16T00:43:00Z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0x0101004207DCD93053C542B8AFBE7D2B4402A7</vt:lpwstr>
  </property>
</Properties>
</file>